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6F" w:rsidRDefault="00026C6F" w:rsidP="00026C6F">
      <w:pPr>
        <w:pStyle w:val="a3"/>
        <w:numPr>
          <w:ilvl w:val="0"/>
          <w:numId w:val="1"/>
        </w:numPr>
        <w:ind w:firstLineChars="0"/>
      </w:pPr>
      <w:r w:rsidRPr="00026C6F">
        <w:rPr>
          <w:rFonts w:hint="eastAsia"/>
        </w:rPr>
        <w:t>软件名称；</w:t>
      </w:r>
    </w:p>
    <w:p w:rsidR="00026C6F" w:rsidRDefault="00026C6F" w:rsidP="00026C6F">
      <w:pPr>
        <w:pStyle w:val="a3"/>
        <w:ind w:left="360" w:firstLineChars="0" w:firstLine="0"/>
        <w:rPr>
          <w:rFonts w:hint="eastAsia"/>
        </w:rPr>
      </w:pPr>
      <w:r>
        <w:rPr>
          <w:rFonts w:hint="eastAsia"/>
        </w:rPr>
        <w:t>天河云</w:t>
      </w:r>
      <w:r>
        <w:rPr>
          <w:rFonts w:hint="eastAsia"/>
        </w:rPr>
        <w:t>CAD</w:t>
      </w:r>
    </w:p>
    <w:p w:rsidR="00026C6F" w:rsidRDefault="00026C6F" w:rsidP="00026C6F">
      <w:pPr>
        <w:pStyle w:val="a3"/>
        <w:numPr>
          <w:ilvl w:val="0"/>
          <w:numId w:val="1"/>
        </w:numPr>
        <w:ind w:firstLineChars="0"/>
      </w:pPr>
      <w:r w:rsidRPr="00026C6F">
        <w:rPr>
          <w:rFonts w:hint="eastAsia"/>
        </w:rPr>
        <w:t>软件版本；</w:t>
      </w:r>
    </w:p>
    <w:p w:rsidR="00026C6F" w:rsidRDefault="00026C6F" w:rsidP="00026C6F">
      <w:pPr>
        <w:pStyle w:val="a3"/>
        <w:ind w:left="360" w:firstLineChars="0" w:firstLine="0"/>
        <w:rPr>
          <w:rFonts w:hint="eastAsia"/>
        </w:rPr>
      </w:pPr>
      <w:r>
        <w:rPr>
          <w:rFonts w:hint="eastAsia"/>
        </w:rPr>
        <w:t>1.2.3</w:t>
      </w:r>
    </w:p>
    <w:p w:rsidR="00026C6F" w:rsidRDefault="00026C6F">
      <w:r w:rsidRPr="00026C6F">
        <w:rPr>
          <w:rFonts w:hint="eastAsia"/>
        </w:rPr>
        <w:t>C</w:t>
      </w:r>
      <w:r w:rsidRPr="00026C6F">
        <w:rPr>
          <w:rFonts w:hint="eastAsia"/>
        </w:rPr>
        <w:t>、软件大小；</w:t>
      </w:r>
    </w:p>
    <w:p w:rsidR="00026C6F" w:rsidRDefault="00026C6F">
      <w:pPr>
        <w:rPr>
          <w:rFonts w:hint="eastAsia"/>
        </w:rPr>
      </w:pPr>
      <w:r>
        <w:rPr>
          <w:rFonts w:hint="eastAsia"/>
        </w:rPr>
        <w:t xml:space="preserve"> </w:t>
      </w:r>
      <w:r>
        <w:t xml:space="preserve">   700MB</w:t>
      </w:r>
    </w:p>
    <w:p w:rsidR="00026C6F" w:rsidRDefault="00026C6F" w:rsidP="00026C6F">
      <w:pPr>
        <w:pStyle w:val="a3"/>
        <w:numPr>
          <w:ilvl w:val="0"/>
          <w:numId w:val="1"/>
        </w:numPr>
        <w:ind w:firstLineChars="0"/>
      </w:pPr>
      <w:r w:rsidRPr="00026C6F">
        <w:rPr>
          <w:rFonts w:hint="eastAsia"/>
        </w:rPr>
        <w:t>软件所需系统要求；</w:t>
      </w:r>
    </w:p>
    <w:p w:rsidR="00026C6F" w:rsidRDefault="00026C6F" w:rsidP="00026C6F">
      <w:pPr>
        <w:pStyle w:val="a3"/>
        <w:ind w:left="360" w:firstLineChars="0" w:firstLine="0"/>
        <w:rPr>
          <w:rFonts w:hint="eastAsia"/>
        </w:rPr>
      </w:pPr>
      <w:proofErr w:type="spellStart"/>
      <w:r>
        <w:t>Xp</w:t>
      </w:r>
      <w:proofErr w:type="spellEnd"/>
      <w:r>
        <w:t>/W</w:t>
      </w:r>
      <w:r>
        <w:rPr>
          <w:rFonts w:hint="eastAsia"/>
        </w:rPr>
        <w:t>in7</w:t>
      </w:r>
      <w:r>
        <w:t>/win8/win10</w:t>
      </w:r>
    </w:p>
    <w:p w:rsidR="00026C6F" w:rsidRDefault="00026C6F" w:rsidP="00026C6F">
      <w:pPr>
        <w:pStyle w:val="a3"/>
        <w:numPr>
          <w:ilvl w:val="0"/>
          <w:numId w:val="1"/>
        </w:numPr>
        <w:ind w:firstLineChars="0"/>
      </w:pPr>
      <w:r w:rsidRPr="00026C6F">
        <w:rPr>
          <w:rFonts w:hint="eastAsia"/>
        </w:rPr>
        <w:t>软件免费（目前只收录免费软件）</w:t>
      </w:r>
    </w:p>
    <w:p w:rsidR="00026C6F" w:rsidRDefault="00026C6F" w:rsidP="00026C6F">
      <w:pPr>
        <w:pStyle w:val="a3"/>
        <w:ind w:left="360" w:firstLineChars="0" w:firstLine="0"/>
        <w:rPr>
          <w:rFonts w:hint="eastAsia"/>
        </w:rPr>
      </w:pPr>
      <w:r>
        <w:rPr>
          <w:rFonts w:hint="eastAsia"/>
        </w:rPr>
        <w:t>永久免费</w:t>
      </w:r>
    </w:p>
    <w:p w:rsidR="00026C6F" w:rsidRDefault="00026C6F" w:rsidP="00026C6F">
      <w:pPr>
        <w:pStyle w:val="a3"/>
        <w:numPr>
          <w:ilvl w:val="0"/>
          <w:numId w:val="1"/>
        </w:numPr>
        <w:ind w:firstLineChars="0"/>
      </w:pPr>
      <w:r w:rsidRPr="00026C6F">
        <w:rPr>
          <w:rFonts w:hint="eastAsia"/>
        </w:rPr>
        <w:t>软件下载地址；</w:t>
      </w:r>
    </w:p>
    <w:p w:rsidR="00026C6F" w:rsidRPr="00026C6F" w:rsidRDefault="00026C6F" w:rsidP="00026C6F">
      <w:pPr>
        <w:rPr>
          <w:rFonts w:hint="eastAsia"/>
        </w:rPr>
      </w:pPr>
      <w:r>
        <w:t xml:space="preserve">1  </w:t>
      </w:r>
      <w:hyperlink r:id="rId5" w:history="1">
        <w:r w:rsidRPr="00E50A16">
          <w:rPr>
            <w:rStyle w:val="a4"/>
            <w:rFonts w:hint="eastAsia"/>
          </w:rPr>
          <w:t>http://d.thcad.net/</w:t>
        </w:r>
        <w:r w:rsidRPr="00E50A16">
          <w:rPr>
            <w:rStyle w:val="a4"/>
            <w:rFonts w:hint="eastAsia"/>
          </w:rPr>
          <w:t>天河云</w:t>
        </w:r>
        <w:r w:rsidRPr="00E50A16">
          <w:rPr>
            <w:rStyle w:val="a4"/>
            <w:rFonts w:hint="eastAsia"/>
          </w:rPr>
          <w:t>CAD_V1.2.3x64_for_AutoCAD2010-2016.zip</w:t>
        </w:r>
      </w:hyperlink>
    </w:p>
    <w:p w:rsidR="00026C6F" w:rsidRDefault="00026C6F" w:rsidP="00026C6F">
      <w:pPr>
        <w:rPr>
          <w:rFonts w:hint="eastAsia"/>
        </w:rPr>
      </w:pPr>
      <w:proofErr w:type="gramStart"/>
      <w:r>
        <w:t xml:space="preserve">2  </w:t>
      </w:r>
      <w:proofErr w:type="gramEnd"/>
      <w:r>
        <w:fldChar w:fldCharType="begin"/>
      </w:r>
      <w:r>
        <w:instrText xml:space="preserve"> HYPERLINK "http://www.thcad.net/thread-75-1-1.html" </w:instrText>
      </w:r>
      <w:r>
        <w:fldChar w:fldCharType="separate"/>
      </w:r>
      <w:r w:rsidRPr="00026C6F">
        <w:rPr>
          <w:rStyle w:val="a4"/>
        </w:rPr>
        <w:t>http://www.thcad.net/thread-75-1-1.html</w:t>
      </w:r>
      <w:r>
        <w:fldChar w:fldCharType="end"/>
      </w:r>
    </w:p>
    <w:p w:rsidR="00026C6F" w:rsidRDefault="00026C6F" w:rsidP="00026C6F">
      <w:pPr>
        <w:pStyle w:val="a3"/>
        <w:numPr>
          <w:ilvl w:val="0"/>
          <w:numId w:val="1"/>
        </w:numPr>
        <w:ind w:firstLineChars="0"/>
      </w:pPr>
      <w:r w:rsidRPr="00026C6F">
        <w:rPr>
          <w:rFonts w:hint="eastAsia"/>
        </w:rPr>
        <w:t>软件截图；</w:t>
      </w:r>
    </w:p>
    <w:p w:rsidR="00026C6F" w:rsidRDefault="00026C6F" w:rsidP="00026C6F">
      <w:pPr>
        <w:pStyle w:val="a3"/>
        <w:ind w:left="360" w:firstLineChars="0" w:firstLine="0"/>
      </w:pPr>
      <w:r>
        <w:rPr>
          <w:rFonts w:hint="eastAsia"/>
          <w:noProof/>
        </w:rPr>
        <w:drawing>
          <wp:inline distT="0" distB="0" distL="0" distR="0">
            <wp:extent cx="5274310" cy="374967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png"/>
                    <pic:cNvPicPr/>
                  </pic:nvPicPr>
                  <pic:blipFill>
                    <a:blip r:embed="rId6">
                      <a:extLst>
                        <a:ext uri="{28A0092B-C50C-407E-A947-70E740481C1C}">
                          <a14:useLocalDpi xmlns:a14="http://schemas.microsoft.com/office/drawing/2010/main" val="0"/>
                        </a:ext>
                      </a:extLst>
                    </a:blip>
                    <a:stretch>
                      <a:fillRect/>
                    </a:stretch>
                  </pic:blipFill>
                  <pic:spPr>
                    <a:xfrm>
                      <a:off x="0" y="0"/>
                      <a:ext cx="5274310" cy="3749675"/>
                    </a:xfrm>
                    <a:prstGeom prst="rect">
                      <a:avLst/>
                    </a:prstGeom>
                  </pic:spPr>
                </pic:pic>
              </a:graphicData>
            </a:graphic>
          </wp:inline>
        </w:drawing>
      </w:r>
    </w:p>
    <w:p w:rsidR="00026C6F" w:rsidRDefault="00026C6F" w:rsidP="00026C6F">
      <w:pPr>
        <w:pStyle w:val="a3"/>
        <w:ind w:left="360" w:firstLineChars="0" w:firstLine="0"/>
      </w:pPr>
      <w:r>
        <w:rPr>
          <w:rFonts w:hint="eastAsia"/>
          <w:noProof/>
        </w:rPr>
        <w:lastRenderedPageBreak/>
        <w:drawing>
          <wp:inline distT="0" distB="0" distL="0" distR="0">
            <wp:extent cx="5911200" cy="12877200"/>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天河云CAD功能菜单.png"/>
                    <pic:cNvPicPr/>
                  </pic:nvPicPr>
                  <pic:blipFill>
                    <a:blip r:embed="rId7">
                      <a:extLst>
                        <a:ext uri="{28A0092B-C50C-407E-A947-70E740481C1C}">
                          <a14:useLocalDpi xmlns:a14="http://schemas.microsoft.com/office/drawing/2010/main" val="0"/>
                        </a:ext>
                      </a:extLst>
                    </a:blip>
                    <a:stretch>
                      <a:fillRect/>
                    </a:stretch>
                  </pic:blipFill>
                  <pic:spPr>
                    <a:xfrm>
                      <a:off x="0" y="0"/>
                      <a:ext cx="5911200" cy="12877200"/>
                    </a:xfrm>
                    <a:prstGeom prst="rect">
                      <a:avLst/>
                    </a:prstGeom>
                  </pic:spPr>
                </pic:pic>
              </a:graphicData>
            </a:graphic>
          </wp:inline>
        </w:drawing>
      </w:r>
    </w:p>
    <w:p w:rsidR="00026C6F" w:rsidRDefault="00026C6F" w:rsidP="00026C6F">
      <w:pPr>
        <w:pStyle w:val="a3"/>
        <w:ind w:left="360" w:firstLineChars="0" w:firstLine="0"/>
      </w:pPr>
      <w:r>
        <w:rPr>
          <w:rFonts w:hint="eastAsia"/>
          <w:noProof/>
        </w:rPr>
        <w:lastRenderedPageBreak/>
        <w:drawing>
          <wp:inline distT="0" distB="0" distL="0" distR="0">
            <wp:extent cx="5274310" cy="532003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2308e7axnz70cd7xuyag.jpg"/>
                    <pic:cNvPicPr/>
                  </pic:nvPicPr>
                  <pic:blipFill>
                    <a:blip r:embed="rId8">
                      <a:extLst>
                        <a:ext uri="{28A0092B-C50C-407E-A947-70E740481C1C}">
                          <a14:useLocalDpi xmlns:a14="http://schemas.microsoft.com/office/drawing/2010/main" val="0"/>
                        </a:ext>
                      </a:extLst>
                    </a:blip>
                    <a:stretch>
                      <a:fillRect/>
                    </a:stretch>
                  </pic:blipFill>
                  <pic:spPr>
                    <a:xfrm>
                      <a:off x="0" y="0"/>
                      <a:ext cx="5274310" cy="5320030"/>
                    </a:xfrm>
                    <a:prstGeom prst="rect">
                      <a:avLst/>
                    </a:prstGeom>
                  </pic:spPr>
                </pic:pic>
              </a:graphicData>
            </a:graphic>
          </wp:inline>
        </w:drawing>
      </w:r>
    </w:p>
    <w:p w:rsidR="00026C6F" w:rsidRDefault="00026C6F" w:rsidP="00026C6F">
      <w:pPr>
        <w:pStyle w:val="a3"/>
        <w:ind w:left="360" w:firstLineChars="0" w:firstLine="0"/>
        <w:rPr>
          <w:rFonts w:hint="eastAsia"/>
        </w:rPr>
      </w:pPr>
      <w:r>
        <w:rPr>
          <w:rFonts w:hint="eastAsia"/>
          <w:noProof/>
        </w:rPr>
        <w:lastRenderedPageBreak/>
        <w:drawing>
          <wp:inline distT="0" distB="0" distL="0" distR="0">
            <wp:extent cx="5058000" cy="3704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42311n21ksu4z2zf775tf.jpg"/>
                    <pic:cNvPicPr/>
                  </pic:nvPicPr>
                  <pic:blipFill>
                    <a:blip r:embed="rId9">
                      <a:extLst>
                        <a:ext uri="{28A0092B-C50C-407E-A947-70E740481C1C}">
                          <a14:useLocalDpi xmlns:a14="http://schemas.microsoft.com/office/drawing/2010/main" val="0"/>
                        </a:ext>
                      </a:extLst>
                    </a:blip>
                    <a:stretch>
                      <a:fillRect/>
                    </a:stretch>
                  </pic:blipFill>
                  <pic:spPr>
                    <a:xfrm>
                      <a:off x="0" y="0"/>
                      <a:ext cx="5058000" cy="3704400"/>
                    </a:xfrm>
                    <a:prstGeom prst="rect">
                      <a:avLst/>
                    </a:prstGeom>
                  </pic:spPr>
                </pic:pic>
              </a:graphicData>
            </a:graphic>
          </wp:inline>
        </w:drawing>
      </w:r>
    </w:p>
    <w:p w:rsidR="00026C6F" w:rsidRDefault="00026C6F" w:rsidP="00026C6F">
      <w:pPr>
        <w:pStyle w:val="a3"/>
        <w:numPr>
          <w:ilvl w:val="0"/>
          <w:numId w:val="1"/>
        </w:numPr>
        <w:ind w:firstLineChars="0"/>
      </w:pPr>
      <w:r w:rsidRPr="00026C6F">
        <w:rPr>
          <w:rFonts w:hint="eastAsia"/>
        </w:rPr>
        <w:t>简要介绍；</w:t>
      </w:r>
    </w:p>
    <w:p w:rsidR="00026C6F" w:rsidRDefault="00026C6F" w:rsidP="00026C6F">
      <w:pPr>
        <w:pStyle w:val="a3"/>
        <w:ind w:left="360" w:firstLineChars="0" w:firstLine="0"/>
        <w:rPr>
          <w:rFonts w:hint="eastAsia"/>
        </w:rPr>
      </w:pPr>
      <w:r w:rsidRPr="00026C6F">
        <w:rPr>
          <w:rFonts w:hint="eastAsia"/>
        </w:rPr>
        <w:t>天河云</w:t>
      </w:r>
      <w:r w:rsidRPr="00026C6F">
        <w:rPr>
          <w:rFonts w:hint="eastAsia"/>
        </w:rPr>
        <w:t>CAD</w:t>
      </w:r>
      <w:r w:rsidRPr="00026C6F">
        <w:rPr>
          <w:rFonts w:hint="eastAsia"/>
        </w:rPr>
        <w:t>是</w:t>
      </w:r>
      <w:r>
        <w:rPr>
          <w:rFonts w:hint="eastAsia"/>
        </w:rPr>
        <w:t>天河软件</w:t>
      </w:r>
      <w:r w:rsidRPr="00026C6F">
        <w:rPr>
          <w:rFonts w:hint="eastAsia"/>
        </w:rPr>
        <w:t>向广大设计人员推出的一款免费机械设计</w:t>
      </w:r>
      <w:r w:rsidRPr="00026C6F">
        <w:rPr>
          <w:rFonts w:hint="eastAsia"/>
        </w:rPr>
        <w:t>CAD</w:t>
      </w:r>
      <w:r w:rsidRPr="00026C6F">
        <w:rPr>
          <w:rFonts w:hint="eastAsia"/>
        </w:rPr>
        <w:t>软件</w:t>
      </w:r>
      <w:r w:rsidRPr="00026C6F">
        <w:rPr>
          <w:rFonts w:hint="eastAsia"/>
        </w:rPr>
        <w:t>,</w:t>
      </w:r>
      <w:r w:rsidR="000E6754" w:rsidRPr="000E6754">
        <w:rPr>
          <w:rFonts w:hint="eastAsia"/>
        </w:rPr>
        <w:t xml:space="preserve"> </w:t>
      </w:r>
      <w:r w:rsidR="000E6754" w:rsidRPr="000E6754">
        <w:rPr>
          <w:rFonts w:hint="eastAsia"/>
        </w:rPr>
        <w:t>根据中国机械工业实际情况和国家标准而开发的工程绘图设计系统软件。</w:t>
      </w:r>
      <w:r w:rsidRPr="00026C6F">
        <w:rPr>
          <w:rFonts w:hint="eastAsia"/>
        </w:rPr>
        <w:t>基于</w:t>
      </w:r>
      <w:r w:rsidRPr="00026C6F">
        <w:rPr>
          <w:rFonts w:hint="eastAsia"/>
        </w:rPr>
        <w:t>AutoCAD</w:t>
      </w:r>
      <w:r w:rsidRPr="00026C6F">
        <w:rPr>
          <w:rFonts w:hint="eastAsia"/>
        </w:rPr>
        <w:t>平台开发，支持</w:t>
      </w:r>
      <w:r w:rsidRPr="00026C6F">
        <w:rPr>
          <w:rFonts w:hint="eastAsia"/>
        </w:rPr>
        <w:t>AutoCAD2010</w:t>
      </w:r>
      <w:r>
        <w:rPr>
          <w:rFonts w:hint="eastAsia"/>
        </w:rPr>
        <w:t>~</w:t>
      </w:r>
      <w:r w:rsidRPr="00026C6F">
        <w:rPr>
          <w:rFonts w:hint="eastAsia"/>
        </w:rPr>
        <w:t>2016,</w:t>
      </w:r>
      <w:r w:rsidRPr="00026C6F">
        <w:rPr>
          <w:rFonts w:hint="eastAsia"/>
        </w:rPr>
        <w:t>它继承了天河</w:t>
      </w:r>
      <w:r w:rsidRPr="00026C6F">
        <w:rPr>
          <w:rFonts w:hint="eastAsia"/>
        </w:rPr>
        <w:t>PCCAD</w:t>
      </w:r>
      <w:r w:rsidRPr="00026C6F">
        <w:rPr>
          <w:rFonts w:hint="eastAsia"/>
        </w:rPr>
        <w:t>的强大功能</w:t>
      </w:r>
      <w:r w:rsidR="000E6754">
        <w:rPr>
          <w:rFonts w:hint="eastAsia"/>
        </w:rPr>
        <w:t>，</w:t>
      </w:r>
      <w:r w:rsidRPr="00026C6F">
        <w:rPr>
          <w:rFonts w:hint="eastAsia"/>
        </w:rPr>
        <w:t>可以在线升级</w:t>
      </w:r>
      <w:r w:rsidR="000E6754">
        <w:t>，</w:t>
      </w:r>
      <w:r w:rsidRPr="00026C6F">
        <w:rPr>
          <w:rFonts w:hint="eastAsia"/>
        </w:rPr>
        <w:t>永久免费使用</w:t>
      </w:r>
      <w:r w:rsidR="000E6754">
        <w:rPr>
          <w:rFonts w:hint="eastAsia"/>
        </w:rPr>
        <w:t>；</w:t>
      </w:r>
      <w:r w:rsidR="000E6754" w:rsidRPr="000E6754">
        <w:rPr>
          <w:rFonts w:hint="eastAsia"/>
        </w:rPr>
        <w:t>与国外同类系统相比，它更适于我国工程技术人员使用；与国内同类产品相比，功能丰富，性</w:t>
      </w:r>
      <w:r w:rsidR="000E6754">
        <w:rPr>
          <w:rFonts w:hint="eastAsia"/>
        </w:rPr>
        <w:t>能优越，高效实用。可以很大程度上提高产品设计和绘图的效率与质量</w:t>
      </w:r>
      <w:r>
        <w:t>。</w:t>
      </w:r>
    </w:p>
    <w:p w:rsidR="00026C6F" w:rsidRDefault="00026C6F" w:rsidP="00026C6F">
      <w:pPr>
        <w:pStyle w:val="a3"/>
        <w:numPr>
          <w:ilvl w:val="0"/>
          <w:numId w:val="1"/>
        </w:numPr>
        <w:ind w:firstLineChars="0"/>
      </w:pPr>
      <w:r w:rsidRPr="00026C6F">
        <w:rPr>
          <w:rFonts w:hint="eastAsia"/>
        </w:rPr>
        <w:t>详细介绍；</w:t>
      </w:r>
    </w:p>
    <w:p w:rsidR="00847E80" w:rsidRDefault="00847E80" w:rsidP="00847E80">
      <w:pPr>
        <w:pStyle w:val="a5"/>
        <w:shd w:val="clear" w:color="auto" w:fill="FFFFFF"/>
        <w:spacing w:before="75" w:beforeAutospacing="0" w:after="75" w:afterAutospacing="0" w:line="378" w:lineRule="atLeast"/>
        <w:ind w:firstLine="420"/>
        <w:rPr>
          <w:rFonts w:ascii="Arial" w:hAnsi="Arial" w:cs="Arial"/>
          <w:color w:val="000000"/>
          <w:sz w:val="21"/>
          <w:szCs w:val="21"/>
        </w:rPr>
      </w:pPr>
      <w:hyperlink r:id="rId10" w:tgtFrame="_blank" w:history="1">
        <w:r>
          <w:rPr>
            <w:rFonts w:ascii="Arial" w:hAnsi="Arial" w:cs="Arial"/>
            <w:color w:val="333333"/>
            <w:sz w:val="21"/>
            <w:szCs w:val="21"/>
          </w:rPr>
          <w:br/>
        </w:r>
        <w:r>
          <w:rPr>
            <w:rFonts w:ascii="Arial" w:hAnsi="Arial" w:cs="Arial"/>
            <w:noProof/>
            <w:color w:val="333333"/>
            <w:sz w:val="21"/>
            <w:szCs w:val="21"/>
          </w:rPr>
          <w:drawing>
            <wp:inline distT="0" distB="0" distL="0" distR="0">
              <wp:extent cx="4842000" cy="3441600"/>
              <wp:effectExtent l="0" t="0" r="0" b="6985"/>
              <wp:docPr id="24" name="图片 24" descr="http://www.thcad.net/data/attachment/portal/201607/27/105708px4cxq497u17zc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thcad.net/data/attachment/portal/201607/27/105708px4cxq497u17zcur.png">
                        <a:hlinkClick r:id="rId10"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2000" cy="3441600"/>
                      </a:xfrm>
                      <a:prstGeom prst="rect">
                        <a:avLst/>
                      </a:prstGeom>
                      <a:noFill/>
                      <a:ln>
                        <a:noFill/>
                      </a:ln>
                    </pic:spPr>
                  </pic:pic>
                </a:graphicData>
              </a:graphic>
            </wp:inline>
          </w:drawing>
        </w:r>
      </w:hyperlink>
    </w:p>
    <w:p w:rsidR="00847E80" w:rsidRDefault="00847E80" w:rsidP="00847E80">
      <w:pPr>
        <w:shd w:val="clear" w:color="auto" w:fill="FFFFFF"/>
        <w:spacing w:line="378" w:lineRule="atLeast"/>
        <w:jc w:val="center"/>
        <w:rPr>
          <w:rFonts w:ascii="Arial" w:hAnsi="Arial" w:cs="Arial"/>
          <w:color w:val="000000"/>
          <w:szCs w:val="21"/>
        </w:rPr>
      </w:pPr>
      <w:r>
        <w:rPr>
          <w:rFonts w:ascii="Arial" w:hAnsi="Arial" w:cs="Arial"/>
          <w:b/>
          <w:bCs/>
          <w:color w:val="000000"/>
          <w:szCs w:val="21"/>
        </w:rPr>
        <w:t>天河云</w:t>
      </w:r>
      <w:r>
        <w:rPr>
          <w:rFonts w:ascii="Arial" w:hAnsi="Arial" w:cs="Arial"/>
          <w:b/>
          <w:bCs/>
          <w:color w:val="000000"/>
          <w:szCs w:val="21"/>
        </w:rPr>
        <w:t>CAD</w:t>
      </w:r>
      <w:r>
        <w:rPr>
          <w:rFonts w:ascii="Arial" w:hAnsi="Arial" w:cs="Arial"/>
          <w:b/>
          <w:bCs/>
          <w:color w:val="000000"/>
          <w:szCs w:val="21"/>
        </w:rPr>
        <w:t>软件界面</w:t>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lastRenderedPageBreak/>
        <w:drawing>
          <wp:inline distT="0" distB="0" distL="0" distR="0">
            <wp:extent cx="4039200" cy="8798400"/>
            <wp:effectExtent l="0" t="0" r="0" b="3175"/>
            <wp:docPr id="23" name="图片 23" descr="http://www.thcad.net/data/attachment/portal/201607/27/105756jyy7188y67c7wyrr.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thcad.net/data/attachment/portal/201607/27/105756jyy7188y67c7wyrr.png">
                      <a:hlinkClick r:id="rId11"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9200" cy="879840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p>
    <w:p w:rsidR="00847E80" w:rsidRDefault="00847E80" w:rsidP="00847E80">
      <w:pPr>
        <w:shd w:val="clear" w:color="auto" w:fill="FFFFFF"/>
        <w:spacing w:line="378" w:lineRule="atLeast"/>
        <w:rPr>
          <w:rFonts w:ascii="Arial" w:hAnsi="Arial" w:cs="Arial"/>
          <w:color w:val="000000"/>
          <w:szCs w:val="21"/>
        </w:rPr>
      </w:pPr>
    </w:p>
    <w:p w:rsidR="00847E80" w:rsidRDefault="00847E80" w:rsidP="00847E80">
      <w:pPr>
        <w:shd w:val="clear" w:color="auto" w:fill="FFFFFF"/>
        <w:spacing w:line="378" w:lineRule="atLeast"/>
        <w:jc w:val="left"/>
        <w:rPr>
          <w:rFonts w:ascii="Arial" w:hAnsi="Arial" w:cs="Arial"/>
          <w:color w:val="000000"/>
          <w:szCs w:val="21"/>
        </w:rPr>
      </w:pP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是在</w:t>
      </w:r>
      <w:r>
        <w:rPr>
          <w:rFonts w:ascii="Arial" w:hAnsi="Arial" w:cs="Arial"/>
          <w:color w:val="000000"/>
          <w:szCs w:val="21"/>
        </w:rPr>
        <w:t>AutoCAD</w:t>
      </w:r>
      <w:r>
        <w:rPr>
          <w:rFonts w:ascii="Arial" w:hAnsi="Arial" w:cs="Arial"/>
          <w:color w:val="000000"/>
          <w:szCs w:val="21"/>
        </w:rPr>
        <w:t>平台上，根据中国机械工业实际情况和国家标准而开发的工程绘图设计系统软件。与国外同类系统相比，它更适于我国工程技术人员使用；与国内同类产品相比，功能丰富，性能优越，高效实用。可以很大程度上提高产品设计和绘图的效率与质量。</w:t>
      </w:r>
      <w:r>
        <w:rPr>
          <w:rFonts w:ascii="Arial" w:hAnsi="Arial" w:cs="Arial"/>
          <w:color w:val="000000"/>
          <w:sz w:val="27"/>
          <w:szCs w:val="27"/>
        </w:rPr>
        <w:br/>
      </w:r>
      <w:r>
        <w:rPr>
          <w:rStyle w:val="a6"/>
          <w:rFonts w:ascii="Arial" w:hAnsi="Arial" w:cs="Arial"/>
          <w:color w:val="000000"/>
          <w:sz w:val="27"/>
          <w:szCs w:val="27"/>
        </w:rPr>
        <w:t>一、功能介绍</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 xml:space="preserve">CAD </w:t>
      </w:r>
      <w:r>
        <w:rPr>
          <w:rFonts w:ascii="Arial" w:hAnsi="Arial" w:cs="Arial"/>
          <w:color w:val="000000"/>
          <w:szCs w:val="21"/>
        </w:rPr>
        <w:t>在保留</w:t>
      </w:r>
      <w:r>
        <w:rPr>
          <w:rFonts w:ascii="Arial" w:hAnsi="Arial" w:cs="Arial"/>
          <w:color w:val="000000"/>
          <w:szCs w:val="21"/>
        </w:rPr>
        <w:t xml:space="preserve">AutoCAD </w:t>
      </w:r>
      <w:r>
        <w:rPr>
          <w:rFonts w:ascii="Arial" w:hAnsi="Arial" w:cs="Arial"/>
          <w:color w:val="000000"/>
          <w:szCs w:val="21"/>
        </w:rPr>
        <w:t>原有功能基础上，增加了如下功能模块：</w:t>
      </w:r>
      <w:r>
        <w:rPr>
          <w:rFonts w:ascii="Arial" w:hAnsi="Arial" w:cs="Arial"/>
          <w:color w:val="000000"/>
          <w:szCs w:val="21"/>
        </w:rPr>
        <w:br/>
      </w:r>
      <w:r>
        <w:rPr>
          <w:rFonts w:ascii="Arial" w:hAnsi="Arial" w:cs="Arial"/>
          <w:b/>
          <w:bCs/>
          <w:color w:val="4169E1"/>
        </w:rPr>
        <w:t xml:space="preserve">1. </w:t>
      </w:r>
      <w:r>
        <w:rPr>
          <w:rFonts w:ascii="Arial" w:hAnsi="Arial" w:cs="Arial"/>
          <w:b/>
          <w:bCs/>
          <w:color w:val="4169E1"/>
        </w:rPr>
        <w:t>统一制图标准：标准化、用户化</w:t>
      </w:r>
      <w:r>
        <w:rPr>
          <w:rFonts w:ascii="Arial" w:hAnsi="Arial" w:cs="Arial"/>
          <w:color w:val="000000"/>
          <w:szCs w:val="21"/>
        </w:rPr>
        <w:br/>
        <w:t>  </w:t>
      </w:r>
      <w:r>
        <w:rPr>
          <w:rStyle w:val="a6"/>
          <w:rFonts w:ascii="Arial" w:hAnsi="Arial" w:cs="Arial"/>
          <w:color w:val="000000"/>
          <w:szCs w:val="21"/>
        </w:rPr>
        <w:t xml:space="preserve">a) </w:t>
      </w:r>
      <w:r>
        <w:rPr>
          <w:rStyle w:val="a6"/>
          <w:rFonts w:ascii="Arial" w:hAnsi="Arial" w:cs="Arial"/>
          <w:color w:val="000000"/>
          <w:szCs w:val="21"/>
        </w:rPr>
        <w:t>自动管理图层</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执行国家机械</w:t>
      </w:r>
      <w:proofErr w:type="gramStart"/>
      <w:r>
        <w:rPr>
          <w:rFonts w:ascii="Arial" w:hAnsi="Arial" w:cs="Arial"/>
          <w:color w:val="000000"/>
          <w:szCs w:val="21"/>
        </w:rPr>
        <w:t>标准图层样式</w:t>
      </w:r>
      <w:proofErr w:type="gramEnd"/>
      <w:r>
        <w:rPr>
          <w:rFonts w:ascii="Arial" w:hAnsi="Arial" w:cs="Arial"/>
          <w:color w:val="000000"/>
          <w:szCs w:val="21"/>
        </w:rPr>
        <w:t>，而</w:t>
      </w:r>
      <w:proofErr w:type="gramStart"/>
      <w:r>
        <w:rPr>
          <w:rFonts w:ascii="Arial" w:hAnsi="Arial" w:cs="Arial"/>
          <w:color w:val="000000"/>
          <w:szCs w:val="21"/>
        </w:rPr>
        <w:t>无需您</w:t>
      </w:r>
      <w:proofErr w:type="gramEnd"/>
      <w:r>
        <w:rPr>
          <w:rFonts w:ascii="Arial" w:hAnsi="Arial" w:cs="Arial"/>
          <w:color w:val="000000"/>
          <w:szCs w:val="21"/>
        </w:rPr>
        <w:t>再手工建立图层；</w:t>
      </w:r>
      <w:r>
        <w:rPr>
          <w:rFonts w:ascii="Arial" w:hAnsi="Arial" w:cs="Arial"/>
          <w:color w:val="000000"/>
          <w:szCs w:val="21"/>
        </w:rPr>
        <w:br/>
        <w:t xml:space="preserve">    ii. </w:t>
      </w:r>
      <w:r>
        <w:rPr>
          <w:rFonts w:ascii="Arial" w:hAnsi="Arial" w:cs="Arial"/>
          <w:color w:val="000000"/>
          <w:szCs w:val="21"/>
        </w:rPr>
        <w:t>自动切换图层，即程序根据您执行命令的不同，自动将不同对象放置到相应图层中；</w:t>
      </w:r>
      <w:r>
        <w:rPr>
          <w:rFonts w:ascii="Arial" w:hAnsi="Arial" w:cs="Arial"/>
          <w:color w:val="000000"/>
          <w:szCs w:val="21"/>
        </w:rPr>
        <w:br/>
        <w:t xml:space="preserve">    iii. </w:t>
      </w:r>
      <w:proofErr w:type="gramStart"/>
      <w:r>
        <w:rPr>
          <w:rFonts w:ascii="Arial" w:hAnsi="Arial" w:cs="Arial"/>
          <w:color w:val="000000"/>
          <w:szCs w:val="21"/>
        </w:rPr>
        <w:t>图层转换</w:t>
      </w:r>
      <w:proofErr w:type="gramEnd"/>
      <w:r>
        <w:rPr>
          <w:rFonts w:ascii="Arial" w:hAnsi="Arial" w:cs="Arial"/>
          <w:color w:val="000000"/>
          <w:szCs w:val="21"/>
        </w:rPr>
        <w:t>方便，只要</w:t>
      </w:r>
      <w:proofErr w:type="gramStart"/>
      <w:r>
        <w:rPr>
          <w:rFonts w:ascii="Arial" w:hAnsi="Arial" w:cs="Arial"/>
          <w:color w:val="000000"/>
          <w:szCs w:val="21"/>
        </w:rPr>
        <w:t>键入图层</w:t>
      </w:r>
      <w:proofErr w:type="gramEnd"/>
      <w:r>
        <w:rPr>
          <w:rFonts w:ascii="Arial" w:hAnsi="Arial" w:cs="Arial"/>
          <w:color w:val="000000"/>
          <w:szCs w:val="21"/>
        </w:rPr>
        <w:t>名称前的阿拉伯数字，如</w:t>
      </w:r>
      <w:r>
        <w:rPr>
          <w:rFonts w:ascii="Arial" w:hAnsi="Arial" w:cs="Arial"/>
          <w:color w:val="000000"/>
          <w:szCs w:val="21"/>
        </w:rPr>
        <w:t>1</w:t>
      </w:r>
      <w:r>
        <w:rPr>
          <w:rFonts w:ascii="Arial" w:hAnsi="Arial" w:cs="Arial"/>
          <w:color w:val="000000"/>
          <w:szCs w:val="21"/>
        </w:rPr>
        <w:t>、</w:t>
      </w:r>
      <w:r>
        <w:rPr>
          <w:rFonts w:ascii="Arial" w:hAnsi="Arial" w:cs="Arial"/>
          <w:color w:val="000000"/>
          <w:szCs w:val="21"/>
        </w:rPr>
        <w:t>2</w:t>
      </w:r>
      <w:r>
        <w:rPr>
          <w:rFonts w:ascii="Arial" w:hAnsi="Arial" w:cs="Arial"/>
          <w:color w:val="000000"/>
          <w:szCs w:val="21"/>
        </w:rPr>
        <w:t>、</w:t>
      </w:r>
      <w:r>
        <w:rPr>
          <w:rFonts w:ascii="Arial" w:hAnsi="Arial" w:cs="Arial"/>
          <w:color w:val="000000"/>
          <w:szCs w:val="21"/>
        </w:rPr>
        <w:t>3</w:t>
      </w:r>
      <w:r>
        <w:rPr>
          <w:rFonts w:ascii="Arial" w:hAnsi="Arial" w:cs="Arial"/>
          <w:color w:val="000000"/>
          <w:szCs w:val="21"/>
        </w:rPr>
        <w:t>，就可实现改变所选对象所在图层，或变更当前图层。</w:t>
      </w:r>
      <w:r>
        <w:rPr>
          <w:rFonts w:ascii="Arial" w:hAnsi="Arial" w:cs="Arial"/>
          <w:color w:val="000000"/>
          <w:szCs w:val="21"/>
        </w:rPr>
        <w:br/>
        <w:t>  </w:t>
      </w:r>
      <w:r>
        <w:rPr>
          <w:rStyle w:val="a6"/>
          <w:rFonts w:ascii="Arial" w:hAnsi="Arial" w:cs="Arial"/>
          <w:color w:val="000000"/>
          <w:szCs w:val="21"/>
        </w:rPr>
        <w:t xml:space="preserve">b) </w:t>
      </w:r>
      <w:r>
        <w:rPr>
          <w:rStyle w:val="a6"/>
          <w:rFonts w:ascii="Arial" w:hAnsi="Arial" w:cs="Arial"/>
          <w:color w:val="000000"/>
          <w:szCs w:val="21"/>
        </w:rPr>
        <w:t>标准图幅绘制</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w:t>
      </w:r>
      <w:r>
        <w:rPr>
          <w:rFonts w:ascii="Arial" w:hAnsi="Arial" w:cs="Arial"/>
          <w:color w:val="000000"/>
          <w:szCs w:val="21"/>
        </w:rPr>
        <w:t>一键生成符合国家标准的图框，包括标题栏、附加栏等；</w:t>
      </w:r>
      <w:r>
        <w:rPr>
          <w:rFonts w:ascii="Arial" w:hAnsi="Arial" w:cs="Arial"/>
          <w:color w:val="000000"/>
          <w:szCs w:val="21"/>
        </w:rPr>
        <w:br/>
        <w:t>    ii.   </w:t>
      </w:r>
      <w:r>
        <w:rPr>
          <w:rFonts w:ascii="Arial" w:hAnsi="Arial" w:cs="Arial"/>
          <w:color w:val="000000"/>
          <w:szCs w:val="21"/>
        </w:rPr>
        <w:t>支持图框尺寸和图框模板的自定义，可扩充不同尺寸和形状的图幅；</w:t>
      </w:r>
      <w:r>
        <w:rPr>
          <w:rFonts w:ascii="Arial" w:hAnsi="Arial" w:cs="Arial"/>
          <w:color w:val="000000"/>
          <w:szCs w:val="21"/>
        </w:rPr>
        <w:br/>
        <w:t>    iii.  </w:t>
      </w:r>
      <w:r>
        <w:rPr>
          <w:rFonts w:ascii="Arial" w:hAnsi="Arial" w:cs="Arial"/>
          <w:color w:val="000000"/>
          <w:szCs w:val="21"/>
        </w:rPr>
        <w:t>在图幅设置界面，可切换不同样式标准；</w:t>
      </w:r>
      <w:r>
        <w:rPr>
          <w:rFonts w:ascii="Arial" w:hAnsi="Arial" w:cs="Arial"/>
          <w:color w:val="000000"/>
          <w:szCs w:val="21"/>
        </w:rPr>
        <w:br/>
        <w:t>    iv.</w:t>
      </w:r>
      <w:proofErr w:type="gramStart"/>
      <w:r>
        <w:rPr>
          <w:rFonts w:ascii="Arial" w:hAnsi="Arial" w:cs="Arial"/>
          <w:color w:val="000000"/>
          <w:szCs w:val="21"/>
        </w:rPr>
        <w:t>  </w:t>
      </w:r>
      <w:r>
        <w:rPr>
          <w:rFonts w:ascii="Arial" w:hAnsi="Arial" w:cs="Arial"/>
          <w:color w:val="000000"/>
          <w:szCs w:val="21"/>
        </w:rPr>
        <w:t>软件自动维护绘图比例</w:t>
      </w:r>
      <w:proofErr w:type="gramEnd"/>
      <w:r>
        <w:rPr>
          <w:rFonts w:ascii="Arial" w:hAnsi="Arial" w:cs="Arial"/>
          <w:color w:val="000000"/>
          <w:szCs w:val="21"/>
        </w:rPr>
        <w:t>。</w:t>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drawing>
          <wp:inline distT="0" distB="0" distL="0" distR="0">
            <wp:extent cx="4318000" cy="3429000"/>
            <wp:effectExtent l="0" t="0" r="6350" b="0"/>
            <wp:docPr id="22" name="图片 22" descr="http://www.thcad.net/data/attachment/forum/201605/20/142308e7axnz70cd7xuyag.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thcad.net/data/attachment/forum/201605/20/142308e7axnz70cd7xuyag.jpg">
                      <a:hlinkClick r:id="rId12"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0" cy="342900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r>
        <w:rPr>
          <w:rFonts w:ascii="Arial" w:hAnsi="Arial" w:cs="Arial"/>
          <w:color w:val="000000"/>
          <w:szCs w:val="21"/>
        </w:rPr>
        <w:br/>
      </w:r>
      <w:r>
        <w:rPr>
          <w:rStyle w:val="a6"/>
          <w:rFonts w:ascii="Arial" w:hAnsi="Arial" w:cs="Arial"/>
          <w:color w:val="000000"/>
          <w:szCs w:val="21"/>
        </w:rPr>
        <w:lastRenderedPageBreak/>
        <w:t xml:space="preserve">  c) </w:t>
      </w:r>
      <w:r>
        <w:rPr>
          <w:rStyle w:val="a6"/>
          <w:rFonts w:ascii="Arial" w:hAnsi="Arial" w:cs="Arial"/>
          <w:color w:val="000000"/>
          <w:szCs w:val="21"/>
        </w:rPr>
        <w:t>企业制图环境定制</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企业可自定义符合自身要求的标题栏、明细表等；</w:t>
      </w:r>
      <w:r>
        <w:rPr>
          <w:rFonts w:ascii="Arial" w:hAnsi="Arial" w:cs="Arial"/>
          <w:color w:val="000000"/>
          <w:szCs w:val="21"/>
        </w:rPr>
        <w:br/>
        <w:t xml:space="preserve">    ii. </w:t>
      </w:r>
      <w:r>
        <w:rPr>
          <w:rFonts w:ascii="Arial" w:hAnsi="Arial" w:cs="Arial"/>
          <w:color w:val="000000"/>
          <w:szCs w:val="21"/>
        </w:rPr>
        <w:t>可自定义</w:t>
      </w:r>
      <w:r>
        <w:rPr>
          <w:rFonts w:ascii="Arial" w:hAnsi="Arial" w:cs="Arial"/>
          <w:color w:val="000000"/>
          <w:szCs w:val="21"/>
        </w:rPr>
        <w:t>BOM</w:t>
      </w:r>
      <w:r>
        <w:rPr>
          <w:rFonts w:ascii="Arial" w:hAnsi="Arial" w:cs="Arial"/>
          <w:color w:val="000000"/>
          <w:szCs w:val="21"/>
        </w:rPr>
        <w:t>表格式；</w:t>
      </w:r>
      <w:r>
        <w:rPr>
          <w:rFonts w:ascii="Arial" w:hAnsi="Arial" w:cs="Arial"/>
          <w:color w:val="000000"/>
          <w:szCs w:val="21"/>
        </w:rPr>
        <w:br/>
        <w:t xml:space="preserve">    iii. </w:t>
      </w:r>
      <w:r>
        <w:rPr>
          <w:rFonts w:ascii="Arial" w:hAnsi="Arial" w:cs="Arial"/>
          <w:color w:val="000000"/>
          <w:szCs w:val="21"/>
        </w:rPr>
        <w:t>提供机械行业专业术语库，并支持企业维护自身标准词句库；</w:t>
      </w:r>
      <w:r>
        <w:rPr>
          <w:rFonts w:ascii="Arial" w:hAnsi="Arial" w:cs="Arial"/>
          <w:color w:val="000000"/>
          <w:szCs w:val="21"/>
        </w:rPr>
        <w:br/>
        <w:t xml:space="preserve">iv.    </w:t>
      </w:r>
      <w:r>
        <w:rPr>
          <w:rFonts w:ascii="Arial" w:hAnsi="Arial" w:cs="Arial"/>
          <w:color w:val="000000"/>
          <w:szCs w:val="21"/>
        </w:rPr>
        <w:t>安装天河云</w:t>
      </w:r>
      <w:r>
        <w:rPr>
          <w:rFonts w:ascii="Arial" w:hAnsi="Arial" w:cs="Arial"/>
          <w:color w:val="000000"/>
          <w:szCs w:val="21"/>
        </w:rPr>
        <w:t>CAD</w:t>
      </w:r>
      <w:r>
        <w:rPr>
          <w:rFonts w:ascii="Arial" w:hAnsi="Arial" w:cs="Arial"/>
          <w:color w:val="000000"/>
          <w:szCs w:val="21"/>
        </w:rPr>
        <w:t>同时可同步更新企业标准，保证标准统一。</w:t>
      </w:r>
    </w:p>
    <w:p w:rsidR="00847E80" w:rsidRDefault="00847E80" w:rsidP="00847E80">
      <w:pPr>
        <w:shd w:val="clear" w:color="auto" w:fill="FFFFFF"/>
        <w:spacing w:line="378" w:lineRule="atLeast"/>
        <w:jc w:val="left"/>
        <w:rPr>
          <w:rFonts w:ascii="Arial" w:hAnsi="Arial" w:cs="Arial"/>
          <w:color w:val="000000"/>
          <w:szCs w:val="21"/>
        </w:rPr>
      </w:pPr>
      <w:r>
        <w:rPr>
          <w:rFonts w:ascii="Arial" w:hAnsi="Arial" w:cs="Arial"/>
          <w:b/>
          <w:bCs/>
          <w:color w:val="4169E1"/>
        </w:rPr>
        <w:t xml:space="preserve">2. </w:t>
      </w:r>
      <w:r>
        <w:rPr>
          <w:rFonts w:ascii="Arial" w:hAnsi="Arial" w:cs="Arial"/>
          <w:b/>
          <w:bCs/>
          <w:color w:val="4169E1"/>
        </w:rPr>
        <w:t>专业机械绘图模块</w:t>
      </w:r>
      <w:r>
        <w:rPr>
          <w:rFonts w:ascii="Arial" w:hAnsi="Arial" w:cs="Arial"/>
          <w:color w:val="000000"/>
          <w:szCs w:val="21"/>
        </w:rPr>
        <w:br/>
        <w:t>  </w:t>
      </w:r>
      <w:r>
        <w:rPr>
          <w:rFonts w:ascii="Arial" w:hAnsi="Arial" w:cs="Arial"/>
          <w:color w:val="000000"/>
          <w:szCs w:val="21"/>
        </w:rPr>
        <w:t>在平台</w:t>
      </w:r>
      <w:r>
        <w:rPr>
          <w:rFonts w:ascii="Arial" w:hAnsi="Arial" w:cs="Arial"/>
          <w:color w:val="000000"/>
          <w:szCs w:val="21"/>
        </w:rPr>
        <w:t xml:space="preserve"> CAD </w:t>
      </w:r>
      <w:r>
        <w:rPr>
          <w:rFonts w:ascii="Arial" w:hAnsi="Arial" w:cs="Arial"/>
          <w:color w:val="000000"/>
          <w:szCs w:val="21"/>
        </w:rPr>
        <w:t>提供的绘图功能基础上，天河云</w:t>
      </w:r>
      <w:r>
        <w:rPr>
          <w:rFonts w:ascii="Arial" w:hAnsi="Arial" w:cs="Arial"/>
          <w:color w:val="000000"/>
          <w:szCs w:val="21"/>
        </w:rPr>
        <w:t>CAD</w:t>
      </w:r>
      <w:r>
        <w:rPr>
          <w:rFonts w:ascii="Arial" w:hAnsi="Arial" w:cs="Arial"/>
          <w:color w:val="000000"/>
          <w:szCs w:val="21"/>
        </w:rPr>
        <w:t>根据工程设计和制图的实际需要，增加了下列实用的绘图功能：</w:t>
      </w:r>
      <w:r>
        <w:rPr>
          <w:rFonts w:ascii="Arial" w:hAnsi="Arial" w:cs="Arial"/>
          <w:color w:val="000000"/>
          <w:szCs w:val="21"/>
        </w:rPr>
        <w:br/>
        <w:t>  </w:t>
      </w:r>
      <w:r>
        <w:rPr>
          <w:rStyle w:val="a6"/>
          <w:rFonts w:ascii="Arial" w:hAnsi="Arial" w:cs="Arial"/>
          <w:color w:val="000000"/>
          <w:szCs w:val="21"/>
        </w:rPr>
        <w:t xml:space="preserve">a) </w:t>
      </w:r>
      <w:r>
        <w:rPr>
          <w:rStyle w:val="a6"/>
          <w:rFonts w:ascii="Arial" w:hAnsi="Arial" w:cs="Arial"/>
          <w:color w:val="000000"/>
          <w:szCs w:val="21"/>
        </w:rPr>
        <w:t>绘图工具</w:t>
      </w:r>
      <w:r>
        <w:rPr>
          <w:rFonts w:ascii="Arial" w:hAnsi="Arial" w:cs="Arial"/>
          <w:color w:val="000000"/>
          <w:szCs w:val="21"/>
        </w:rPr>
        <w:br/>
        <w:t>  </w:t>
      </w:r>
      <w:r>
        <w:rPr>
          <w:rFonts w:ascii="Arial" w:hAnsi="Arial" w:cs="Arial"/>
          <w:color w:val="000000"/>
          <w:szCs w:val="21"/>
        </w:rPr>
        <w:t>切线、</w:t>
      </w:r>
      <w:proofErr w:type="gramStart"/>
      <w:r>
        <w:rPr>
          <w:rFonts w:ascii="Arial" w:hAnsi="Arial" w:cs="Arial"/>
          <w:color w:val="000000"/>
          <w:szCs w:val="21"/>
        </w:rPr>
        <w:t>角分线</w:t>
      </w:r>
      <w:proofErr w:type="gramEnd"/>
      <w:r>
        <w:rPr>
          <w:rFonts w:ascii="Arial" w:hAnsi="Arial" w:cs="Arial"/>
          <w:color w:val="000000"/>
          <w:szCs w:val="21"/>
        </w:rPr>
        <w:t>、放射线、中心线、波浪线、精确矩形等。可全面提高绘图速度，给人以面貌一新的感觉，使</w:t>
      </w:r>
      <w:r>
        <w:rPr>
          <w:rFonts w:ascii="Arial" w:hAnsi="Arial" w:cs="Arial"/>
          <w:color w:val="000000"/>
          <w:szCs w:val="21"/>
        </w:rPr>
        <w:t xml:space="preserve">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软件绘图速度远远地领先于同类软件。</w:t>
      </w:r>
      <w:r>
        <w:rPr>
          <w:rFonts w:ascii="Arial" w:hAnsi="Arial" w:cs="Arial"/>
          <w:color w:val="000000"/>
          <w:szCs w:val="21"/>
        </w:rPr>
        <w:br/>
        <w:t>  </w:t>
      </w:r>
      <w:r>
        <w:rPr>
          <w:rStyle w:val="a6"/>
          <w:rFonts w:ascii="Arial" w:hAnsi="Arial" w:cs="Arial"/>
          <w:color w:val="000000"/>
          <w:szCs w:val="21"/>
        </w:rPr>
        <w:t xml:space="preserve">b) </w:t>
      </w:r>
      <w:r>
        <w:rPr>
          <w:rStyle w:val="a6"/>
          <w:rFonts w:ascii="Arial" w:hAnsi="Arial" w:cs="Arial"/>
          <w:color w:val="000000"/>
          <w:szCs w:val="21"/>
        </w:rPr>
        <w:t>构造工具</w:t>
      </w:r>
      <w:r>
        <w:rPr>
          <w:rFonts w:ascii="Arial" w:hAnsi="Arial" w:cs="Arial"/>
          <w:color w:val="000000"/>
          <w:szCs w:val="21"/>
        </w:rPr>
        <w:br/>
        <w:t>  </w:t>
      </w:r>
      <w:r>
        <w:rPr>
          <w:rFonts w:ascii="Arial" w:hAnsi="Arial" w:cs="Arial"/>
          <w:color w:val="000000"/>
          <w:szCs w:val="21"/>
        </w:rPr>
        <w:t>截交、动态延伸、工艺特征生成方便快捷，一个工艺特征生成命令即可完成</w:t>
      </w:r>
      <w:r>
        <w:rPr>
          <w:rFonts w:ascii="Arial" w:hAnsi="Arial" w:cs="Arial"/>
          <w:color w:val="000000"/>
          <w:szCs w:val="21"/>
        </w:rPr>
        <w:t>16</w:t>
      </w:r>
      <w:r>
        <w:rPr>
          <w:rFonts w:ascii="Arial" w:hAnsi="Arial" w:cs="Arial"/>
          <w:color w:val="000000"/>
          <w:szCs w:val="21"/>
        </w:rPr>
        <w:t>种可再编辑的常用的零件结构特征；生成的工艺特征可以随时进行直观的再编辑，构成了天河云</w:t>
      </w:r>
      <w:r>
        <w:rPr>
          <w:rFonts w:ascii="Arial" w:hAnsi="Arial" w:cs="Arial"/>
          <w:color w:val="000000"/>
          <w:szCs w:val="21"/>
        </w:rPr>
        <w:t>CAD</w:t>
      </w:r>
      <w:r>
        <w:rPr>
          <w:rFonts w:ascii="Arial" w:hAnsi="Arial" w:cs="Arial"/>
          <w:color w:val="000000"/>
          <w:szCs w:val="21"/>
        </w:rPr>
        <w:t>的又一特色。</w:t>
      </w:r>
      <w:r>
        <w:rPr>
          <w:rFonts w:ascii="Arial" w:hAnsi="Arial" w:cs="Arial"/>
          <w:color w:val="000000"/>
          <w:szCs w:val="21"/>
        </w:rPr>
        <w:br/>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drawing>
          <wp:inline distT="0" distB="0" distL="0" distR="0">
            <wp:extent cx="5245100" cy="3352800"/>
            <wp:effectExtent l="0" t="0" r="0" b="0"/>
            <wp:docPr id="21" name="图片 21" descr="http://www.thcad.net/data/attachment/forum/201605/20/142309x1uubuvtguauzv1u.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thcad.net/data/attachment/forum/201605/20/142309x1uubuvtguauzv1u.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5100" cy="335280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r>
        <w:rPr>
          <w:rFonts w:ascii="Arial" w:hAnsi="Arial" w:cs="Arial"/>
          <w:color w:val="000000"/>
          <w:szCs w:val="21"/>
        </w:rPr>
        <w:br/>
      </w:r>
      <w:r>
        <w:rPr>
          <w:rFonts w:ascii="Arial" w:hAnsi="Arial" w:cs="Arial"/>
          <w:color w:val="000000"/>
          <w:szCs w:val="21"/>
        </w:rPr>
        <w:br/>
        <w:t>  </w:t>
      </w:r>
      <w:r>
        <w:rPr>
          <w:rStyle w:val="a6"/>
          <w:rFonts w:ascii="Arial" w:hAnsi="Arial" w:cs="Arial"/>
          <w:color w:val="000000"/>
          <w:szCs w:val="21"/>
        </w:rPr>
        <w:t xml:space="preserve">c) </w:t>
      </w:r>
      <w:r>
        <w:rPr>
          <w:rStyle w:val="a6"/>
          <w:rFonts w:ascii="Arial" w:hAnsi="Arial" w:cs="Arial"/>
          <w:color w:val="000000"/>
          <w:szCs w:val="21"/>
        </w:rPr>
        <w:t>视图创建</w:t>
      </w:r>
      <w:r>
        <w:rPr>
          <w:rFonts w:ascii="Arial" w:hAnsi="Arial" w:cs="Arial"/>
          <w:color w:val="000000"/>
          <w:szCs w:val="21"/>
        </w:rPr>
        <w:br/>
        <w:t>  </w:t>
      </w:r>
      <w:r>
        <w:rPr>
          <w:rFonts w:ascii="Arial" w:hAnsi="Arial" w:cs="Arial"/>
          <w:color w:val="000000"/>
          <w:szCs w:val="21"/>
        </w:rPr>
        <w:t>主视图生成后，可自动生成正交视图、剖视图、方向视图的辅助视图，并自动生成标记符号，使得视图创建工作轻松、快捷。</w:t>
      </w:r>
      <w:r>
        <w:rPr>
          <w:rFonts w:ascii="Arial" w:hAnsi="Arial" w:cs="Arial"/>
          <w:color w:val="000000"/>
          <w:szCs w:val="21"/>
        </w:rPr>
        <w:br/>
        <w:t xml:space="preserve">  d) </w:t>
      </w:r>
      <w:r>
        <w:rPr>
          <w:rFonts w:ascii="Arial" w:hAnsi="Arial" w:cs="Arial"/>
          <w:color w:val="000000"/>
          <w:szCs w:val="21"/>
        </w:rPr>
        <w:t>局部放大</w:t>
      </w:r>
      <w:r>
        <w:rPr>
          <w:rFonts w:ascii="Arial" w:hAnsi="Arial" w:cs="Arial"/>
          <w:color w:val="000000"/>
          <w:szCs w:val="21"/>
        </w:rPr>
        <w:br/>
      </w:r>
      <w:r>
        <w:rPr>
          <w:rFonts w:ascii="Arial" w:hAnsi="Arial" w:cs="Arial"/>
          <w:color w:val="000000"/>
          <w:szCs w:val="21"/>
        </w:rPr>
        <w:lastRenderedPageBreak/>
        <w:t>  </w:t>
      </w:r>
      <w:r>
        <w:rPr>
          <w:rFonts w:ascii="Arial" w:hAnsi="Arial" w:cs="Arial"/>
          <w:color w:val="000000"/>
          <w:szCs w:val="21"/>
        </w:rPr>
        <w:t>将某一图形的局部，自动放大到所需的比例，生成局部放大视图，无需重画。</w:t>
      </w:r>
      <w:r>
        <w:rPr>
          <w:rFonts w:ascii="Arial" w:hAnsi="Arial" w:cs="Arial"/>
          <w:color w:val="000000"/>
          <w:szCs w:val="21"/>
        </w:rPr>
        <w:br/>
      </w:r>
      <w:r>
        <w:rPr>
          <w:rFonts w:ascii="Arial" w:hAnsi="Arial" w:cs="Arial"/>
          <w:b/>
          <w:bCs/>
          <w:color w:val="4169E1"/>
        </w:rPr>
        <w:t xml:space="preserve">3. </w:t>
      </w:r>
      <w:r>
        <w:rPr>
          <w:rFonts w:ascii="Arial" w:hAnsi="Arial" w:cs="Arial"/>
          <w:b/>
          <w:bCs/>
          <w:color w:val="4169E1"/>
        </w:rPr>
        <w:t>智能工程标注</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 xml:space="preserve">CAD </w:t>
      </w:r>
      <w:r>
        <w:rPr>
          <w:rFonts w:ascii="Arial" w:hAnsi="Arial" w:cs="Arial"/>
          <w:color w:val="000000"/>
          <w:szCs w:val="21"/>
        </w:rPr>
        <w:t>系统根据机械制图的国家标准</w:t>
      </w:r>
      <w:r>
        <w:rPr>
          <w:rFonts w:ascii="Arial" w:hAnsi="Arial" w:cs="Arial"/>
          <w:color w:val="000000"/>
          <w:szCs w:val="21"/>
        </w:rPr>
        <w:t xml:space="preserve">, </w:t>
      </w:r>
      <w:r>
        <w:rPr>
          <w:rFonts w:ascii="Arial" w:hAnsi="Arial" w:cs="Arial"/>
          <w:color w:val="000000"/>
          <w:szCs w:val="21"/>
        </w:rPr>
        <w:t>提供了齐全的标注功能。拟人化的工程标注风格，直观、快捷、智能。</w:t>
      </w:r>
      <w:r>
        <w:rPr>
          <w:rFonts w:ascii="Arial" w:hAnsi="Arial" w:cs="Arial"/>
          <w:color w:val="000000"/>
          <w:szCs w:val="21"/>
        </w:rPr>
        <w:br/>
        <w:t>  </w:t>
      </w:r>
      <w:r>
        <w:rPr>
          <w:rStyle w:val="a6"/>
          <w:rFonts w:ascii="Arial" w:hAnsi="Arial" w:cs="Arial"/>
          <w:color w:val="000000"/>
          <w:szCs w:val="21"/>
        </w:rPr>
        <w:t xml:space="preserve">a) </w:t>
      </w:r>
      <w:r>
        <w:rPr>
          <w:rStyle w:val="a6"/>
          <w:rFonts w:ascii="Arial" w:hAnsi="Arial" w:cs="Arial"/>
          <w:color w:val="000000"/>
          <w:szCs w:val="21"/>
        </w:rPr>
        <w:t>尺寸标注及公差查询</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提供智能标注、尺寸标注、尺寸公差、形位公差、倒角标注、引线标注等标注功能；</w:t>
      </w:r>
      <w:r>
        <w:rPr>
          <w:rFonts w:ascii="Arial" w:hAnsi="Arial" w:cs="Arial"/>
          <w:color w:val="000000"/>
          <w:szCs w:val="21"/>
        </w:rPr>
        <w:br/>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drawing>
          <wp:inline distT="0" distB="0" distL="0" distR="0">
            <wp:extent cx="5245100" cy="2279650"/>
            <wp:effectExtent l="0" t="0" r="0" b="6350"/>
            <wp:docPr id="20" name="图片 20" descr="http://www.thcad.net/data/attachment/forum/201605/20/142310tw6kczajwrxccwaw.jp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thcad.net/data/attachment/forum/201605/20/142310tw6kczajwrxccwaw.jp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5100" cy="227965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r>
        <w:rPr>
          <w:rFonts w:ascii="Arial" w:hAnsi="Arial" w:cs="Arial"/>
          <w:color w:val="000000"/>
          <w:szCs w:val="21"/>
        </w:rPr>
        <w:br/>
      </w:r>
      <w:r>
        <w:rPr>
          <w:rFonts w:ascii="Arial" w:hAnsi="Arial" w:cs="Arial"/>
          <w:color w:val="000000"/>
          <w:szCs w:val="21"/>
        </w:rPr>
        <w:br/>
        <w:t xml:space="preserve">    ii. </w:t>
      </w:r>
      <w:r>
        <w:rPr>
          <w:rFonts w:ascii="Arial" w:hAnsi="Arial" w:cs="Arial"/>
          <w:color w:val="000000"/>
          <w:szCs w:val="21"/>
        </w:rPr>
        <w:t>尤其是</w:t>
      </w:r>
      <w:r>
        <w:rPr>
          <w:rFonts w:ascii="Arial" w:hAnsi="Arial" w:cs="Arial"/>
          <w:color w:val="000000"/>
          <w:szCs w:val="21"/>
        </w:rPr>
        <w:t>“</w:t>
      </w:r>
      <w:r>
        <w:rPr>
          <w:rFonts w:ascii="Arial" w:hAnsi="Arial" w:cs="Arial"/>
          <w:color w:val="000000"/>
          <w:szCs w:val="21"/>
        </w:rPr>
        <w:t>智能标注</w:t>
      </w:r>
      <w:r>
        <w:rPr>
          <w:rFonts w:ascii="Arial" w:hAnsi="Arial" w:cs="Arial"/>
          <w:color w:val="000000"/>
          <w:szCs w:val="21"/>
        </w:rPr>
        <w:t>D”</w:t>
      </w:r>
      <w:r>
        <w:rPr>
          <w:rFonts w:ascii="Arial" w:hAnsi="Arial" w:cs="Arial"/>
          <w:color w:val="000000"/>
          <w:szCs w:val="21"/>
        </w:rPr>
        <w:t>，只须一个命令，即可自动识别直线、圆、圆弧、角度等对象，完成</w:t>
      </w:r>
      <w:r>
        <w:rPr>
          <w:rFonts w:ascii="Arial" w:hAnsi="Arial" w:cs="Arial"/>
          <w:color w:val="000000"/>
          <w:szCs w:val="21"/>
        </w:rPr>
        <w:t>90%</w:t>
      </w:r>
      <w:r>
        <w:rPr>
          <w:rFonts w:ascii="Arial" w:hAnsi="Arial" w:cs="Arial"/>
          <w:color w:val="000000"/>
          <w:szCs w:val="21"/>
        </w:rPr>
        <w:t>的尺寸标注工作。</w:t>
      </w:r>
      <w:r>
        <w:rPr>
          <w:rFonts w:ascii="Arial" w:hAnsi="Arial" w:cs="Arial"/>
          <w:color w:val="000000"/>
          <w:szCs w:val="21"/>
        </w:rPr>
        <w:br/>
        <w:t xml:space="preserve">    iii. </w:t>
      </w:r>
      <w:r>
        <w:rPr>
          <w:rFonts w:ascii="Arial" w:hAnsi="Arial" w:cs="Arial"/>
          <w:color w:val="000000"/>
          <w:szCs w:val="21"/>
        </w:rPr>
        <w:t>可自动检索并优选公差值，具有自动找基点、自动垂直等智能功能</w:t>
      </w:r>
      <w:r>
        <w:rPr>
          <w:rFonts w:ascii="Arial" w:hAnsi="Arial" w:cs="Arial"/>
          <w:color w:val="000000"/>
          <w:szCs w:val="21"/>
        </w:rPr>
        <w:t xml:space="preserve">, </w:t>
      </w:r>
      <w:r>
        <w:rPr>
          <w:rFonts w:ascii="Arial" w:hAnsi="Arial" w:cs="Arial"/>
          <w:color w:val="000000"/>
          <w:szCs w:val="21"/>
        </w:rPr>
        <w:t>无需再翻手册；</w:t>
      </w:r>
      <w:r>
        <w:rPr>
          <w:rFonts w:ascii="Arial" w:hAnsi="Arial" w:cs="Arial"/>
          <w:color w:val="000000"/>
          <w:szCs w:val="21"/>
        </w:rPr>
        <w:br/>
        <w:t xml:space="preserve">    </w:t>
      </w:r>
      <w:proofErr w:type="gramStart"/>
      <w:r>
        <w:rPr>
          <w:rFonts w:ascii="Arial" w:hAnsi="Arial" w:cs="Arial"/>
          <w:color w:val="000000"/>
          <w:szCs w:val="21"/>
        </w:rPr>
        <w:t>iv</w:t>
      </w:r>
      <w:proofErr w:type="gramEnd"/>
      <w:r>
        <w:rPr>
          <w:rFonts w:ascii="Arial" w:hAnsi="Arial" w:cs="Arial"/>
          <w:color w:val="000000"/>
          <w:szCs w:val="21"/>
        </w:rPr>
        <w:t xml:space="preserve">. </w:t>
      </w:r>
      <w:r>
        <w:rPr>
          <w:rFonts w:ascii="Arial" w:hAnsi="Arial" w:cs="Arial"/>
          <w:color w:val="000000"/>
          <w:szCs w:val="21"/>
        </w:rPr>
        <w:t>标注对象长度发生变化，偏差值自动更新。</w:t>
      </w:r>
      <w:r>
        <w:rPr>
          <w:rFonts w:ascii="Arial" w:hAnsi="Arial" w:cs="Arial"/>
          <w:color w:val="000000"/>
          <w:szCs w:val="21"/>
        </w:rPr>
        <w:br/>
        <w:t>  </w:t>
      </w:r>
      <w:r>
        <w:rPr>
          <w:rStyle w:val="a6"/>
          <w:rFonts w:ascii="Arial" w:hAnsi="Arial" w:cs="Arial"/>
          <w:color w:val="000000"/>
          <w:szCs w:val="21"/>
        </w:rPr>
        <w:t xml:space="preserve">b) </w:t>
      </w:r>
      <w:r>
        <w:rPr>
          <w:rStyle w:val="a6"/>
          <w:rFonts w:ascii="Arial" w:hAnsi="Arial" w:cs="Arial"/>
          <w:color w:val="000000"/>
          <w:szCs w:val="21"/>
        </w:rPr>
        <w:t>符号标注</w:t>
      </w:r>
      <w:r>
        <w:rPr>
          <w:rFonts w:ascii="Arial" w:hAnsi="Arial" w:cs="Arial"/>
          <w:color w:val="000000"/>
          <w:szCs w:val="21"/>
        </w:rPr>
        <w:br/>
        <w:t>  </w:t>
      </w:r>
      <w:r>
        <w:rPr>
          <w:rFonts w:ascii="Arial" w:hAnsi="Arial" w:cs="Arial"/>
          <w:color w:val="000000"/>
          <w:szCs w:val="21"/>
        </w:rPr>
        <w:t>根据机械制图的标准，提供完善的粗糙度、形位公差、焊接符号、基准符号、视图标记等符号标注工具。</w:t>
      </w:r>
      <w:r>
        <w:rPr>
          <w:rFonts w:ascii="Arial" w:hAnsi="Arial" w:cs="Arial"/>
          <w:color w:val="000000"/>
          <w:szCs w:val="21"/>
        </w:rPr>
        <w:br/>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lastRenderedPageBreak/>
        <w:drawing>
          <wp:inline distT="0" distB="0" distL="0" distR="0">
            <wp:extent cx="5060950" cy="3708400"/>
            <wp:effectExtent l="0" t="0" r="6350" b="6350"/>
            <wp:docPr id="19" name="图片 19" descr="http://www.thcad.net/data/attachment/forum/201605/20/142311n21ksu4z2zf775tf.jp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thcad.net/data/attachment/forum/201605/20/142311n21ksu4z2zf775tf.jpg">
                      <a:hlinkClick r:id="rId17"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0950" cy="370840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r>
        <w:rPr>
          <w:rFonts w:ascii="Arial" w:hAnsi="Arial" w:cs="Arial"/>
          <w:color w:val="000000"/>
          <w:szCs w:val="21"/>
        </w:rPr>
        <w:br/>
      </w:r>
      <w:r>
        <w:rPr>
          <w:rFonts w:ascii="Arial" w:hAnsi="Arial" w:cs="Arial"/>
          <w:color w:val="000000"/>
          <w:szCs w:val="21"/>
        </w:rPr>
        <w:br/>
        <w:t>  </w:t>
      </w:r>
      <w:r>
        <w:rPr>
          <w:rStyle w:val="a6"/>
          <w:rFonts w:ascii="Arial" w:hAnsi="Arial" w:cs="Arial"/>
          <w:color w:val="000000"/>
          <w:szCs w:val="21"/>
        </w:rPr>
        <w:t xml:space="preserve">c) </w:t>
      </w:r>
      <w:r>
        <w:rPr>
          <w:rStyle w:val="a6"/>
          <w:rFonts w:ascii="Arial" w:hAnsi="Arial" w:cs="Arial"/>
          <w:color w:val="000000"/>
          <w:szCs w:val="21"/>
        </w:rPr>
        <w:t>文字处理</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在填写文字及技术条件基础上，提供了机械行业专业术语词句库；</w:t>
      </w:r>
      <w:r>
        <w:rPr>
          <w:rFonts w:ascii="Arial" w:hAnsi="Arial" w:cs="Arial"/>
          <w:color w:val="000000"/>
          <w:szCs w:val="21"/>
        </w:rPr>
        <w:br/>
        <w:t xml:space="preserve">    ii. </w:t>
      </w:r>
      <w:r>
        <w:rPr>
          <w:rFonts w:ascii="Arial" w:hAnsi="Arial" w:cs="Arial"/>
          <w:color w:val="000000"/>
          <w:szCs w:val="21"/>
        </w:rPr>
        <w:t>文字可炸开为线及圆弧以便继续进行特殊处理；</w:t>
      </w:r>
      <w:r>
        <w:rPr>
          <w:rFonts w:ascii="Arial" w:hAnsi="Arial" w:cs="Arial"/>
          <w:color w:val="000000"/>
          <w:szCs w:val="21"/>
        </w:rPr>
        <w:br/>
        <w:t xml:space="preserve">    iii. </w:t>
      </w:r>
      <w:r>
        <w:rPr>
          <w:rFonts w:ascii="Arial" w:hAnsi="Arial" w:cs="Arial"/>
          <w:color w:val="000000"/>
          <w:szCs w:val="21"/>
        </w:rPr>
        <w:t>支持文字加框特殊处理；</w:t>
      </w:r>
      <w:r>
        <w:rPr>
          <w:rFonts w:ascii="Arial" w:hAnsi="Arial" w:cs="Arial"/>
          <w:color w:val="000000"/>
          <w:szCs w:val="21"/>
        </w:rPr>
        <w:br/>
        <w:t xml:space="preserve">    iv. </w:t>
      </w:r>
      <w:r>
        <w:rPr>
          <w:rFonts w:ascii="Arial" w:hAnsi="Arial" w:cs="Arial"/>
          <w:color w:val="000000"/>
          <w:szCs w:val="21"/>
        </w:rPr>
        <w:t>可任意转换文字大小写；</w:t>
      </w:r>
      <w:r>
        <w:rPr>
          <w:rFonts w:ascii="Arial" w:hAnsi="Arial" w:cs="Arial"/>
          <w:color w:val="000000"/>
          <w:szCs w:val="21"/>
        </w:rPr>
        <w:br/>
        <w:t xml:space="preserve">    v. </w:t>
      </w:r>
      <w:r>
        <w:rPr>
          <w:rFonts w:ascii="Arial" w:hAnsi="Arial" w:cs="Arial"/>
          <w:color w:val="000000"/>
          <w:szCs w:val="21"/>
        </w:rPr>
        <w:t>提供曲线文字处理功能；</w:t>
      </w:r>
      <w:r>
        <w:rPr>
          <w:rFonts w:ascii="Arial" w:hAnsi="Arial" w:cs="Arial"/>
          <w:color w:val="000000"/>
          <w:szCs w:val="21"/>
        </w:rPr>
        <w:br/>
        <w:t xml:space="preserve">    </w:t>
      </w:r>
      <w:proofErr w:type="gramStart"/>
      <w:r>
        <w:rPr>
          <w:rFonts w:ascii="Arial" w:hAnsi="Arial" w:cs="Arial"/>
          <w:color w:val="000000"/>
          <w:szCs w:val="21"/>
        </w:rPr>
        <w:t>vi</w:t>
      </w:r>
      <w:proofErr w:type="gramEnd"/>
      <w:r>
        <w:rPr>
          <w:rFonts w:ascii="Arial" w:hAnsi="Arial" w:cs="Arial"/>
          <w:color w:val="000000"/>
          <w:szCs w:val="21"/>
        </w:rPr>
        <w:t xml:space="preserve">. </w:t>
      </w:r>
      <w:r>
        <w:rPr>
          <w:rFonts w:ascii="Arial" w:hAnsi="Arial" w:cs="Arial"/>
          <w:color w:val="000000"/>
          <w:szCs w:val="21"/>
        </w:rPr>
        <w:t>支持字符分解、合并及加减计算。</w:t>
      </w:r>
      <w:r>
        <w:rPr>
          <w:rFonts w:ascii="Arial" w:hAnsi="Arial" w:cs="Arial"/>
          <w:color w:val="000000"/>
          <w:szCs w:val="21"/>
        </w:rPr>
        <w:br/>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lastRenderedPageBreak/>
        <w:drawing>
          <wp:inline distT="0" distB="0" distL="0" distR="0">
            <wp:extent cx="4464050" cy="2876550"/>
            <wp:effectExtent l="0" t="0" r="0" b="0"/>
            <wp:docPr id="18" name="图片 18" descr="http://www.thcad.net/data/attachment/forum/201605/20/142312d1ew1fvilvbdf1e9.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thcad.net/data/attachment/forum/201605/20/142312d1ew1fvilvbdf1e9.jpg">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64050" cy="287655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p>
    <w:p w:rsidR="00847E80" w:rsidRDefault="00847E80" w:rsidP="00847E80">
      <w:pPr>
        <w:shd w:val="clear" w:color="auto" w:fill="FFFFFF"/>
        <w:spacing w:line="378" w:lineRule="atLeast"/>
        <w:jc w:val="left"/>
        <w:rPr>
          <w:rFonts w:ascii="Arial" w:hAnsi="Arial" w:cs="Arial"/>
          <w:color w:val="000000"/>
          <w:szCs w:val="21"/>
        </w:rPr>
      </w:pPr>
      <w:r>
        <w:rPr>
          <w:rFonts w:ascii="Arial" w:hAnsi="Arial" w:cs="Arial"/>
          <w:b/>
          <w:bCs/>
          <w:color w:val="4169E1"/>
        </w:rPr>
        <w:t xml:space="preserve">4. </w:t>
      </w:r>
      <w:r>
        <w:rPr>
          <w:rFonts w:ascii="Arial" w:hAnsi="Arial" w:cs="Arial"/>
          <w:b/>
          <w:bCs/>
          <w:color w:val="4169E1"/>
        </w:rPr>
        <w:t>方便的编辑功能</w:t>
      </w:r>
      <w:r>
        <w:rPr>
          <w:rFonts w:ascii="Arial" w:hAnsi="Arial" w:cs="Arial"/>
          <w:color w:val="000000"/>
          <w:szCs w:val="21"/>
        </w:rPr>
        <w:br/>
        <w:t>  </w:t>
      </w:r>
      <w:r>
        <w:rPr>
          <w:rStyle w:val="a6"/>
          <w:rFonts w:ascii="Arial" w:hAnsi="Arial" w:cs="Arial"/>
          <w:color w:val="000000"/>
          <w:szCs w:val="21"/>
        </w:rPr>
        <w:t xml:space="preserve">a) </w:t>
      </w:r>
      <w:r>
        <w:rPr>
          <w:rStyle w:val="a6"/>
          <w:rFonts w:ascii="Arial" w:hAnsi="Arial" w:cs="Arial"/>
          <w:color w:val="000000"/>
          <w:szCs w:val="21"/>
        </w:rPr>
        <w:t>超级编辑</w:t>
      </w:r>
      <w:r>
        <w:rPr>
          <w:rStyle w:val="a6"/>
          <w:rFonts w:ascii="Arial" w:hAnsi="Arial" w:cs="Arial"/>
          <w:color w:val="000000"/>
          <w:szCs w:val="21"/>
        </w:rPr>
        <w:t>V</w:t>
      </w:r>
      <w:r>
        <w:rPr>
          <w:rFonts w:ascii="Arial" w:hAnsi="Arial" w:cs="Arial"/>
          <w:color w:val="000000"/>
          <w:szCs w:val="21"/>
        </w:rPr>
        <w:br/>
        <w:t>  </w:t>
      </w:r>
      <w:r>
        <w:rPr>
          <w:rFonts w:ascii="Arial" w:hAnsi="Arial" w:cs="Arial"/>
          <w:color w:val="000000"/>
          <w:szCs w:val="21"/>
        </w:rPr>
        <w:t>超级编辑命令，可自动根据所选对象的不同，调用相应的编辑窗口进行编辑、修改。包括尺寸标注、符号标注、序号标注、文字标注、图幅，以及出库零件等。</w:t>
      </w:r>
      <w:r>
        <w:rPr>
          <w:rFonts w:ascii="Arial" w:hAnsi="Arial" w:cs="Arial"/>
          <w:color w:val="000000"/>
          <w:szCs w:val="21"/>
        </w:rPr>
        <w:br/>
        <w:t>  </w:t>
      </w:r>
      <w:r>
        <w:rPr>
          <w:rStyle w:val="a6"/>
          <w:rFonts w:ascii="Arial" w:hAnsi="Arial" w:cs="Arial"/>
          <w:color w:val="000000"/>
          <w:szCs w:val="21"/>
        </w:rPr>
        <w:t xml:space="preserve">b) </w:t>
      </w:r>
      <w:r>
        <w:rPr>
          <w:rStyle w:val="a6"/>
          <w:rFonts w:ascii="Arial" w:hAnsi="Arial" w:cs="Arial"/>
          <w:color w:val="000000"/>
          <w:szCs w:val="21"/>
        </w:rPr>
        <w:t>双击超级编辑</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更是支持双击对象进行编辑，从而使绘图效率提高</w:t>
      </w:r>
      <w:r>
        <w:rPr>
          <w:rFonts w:ascii="Arial" w:hAnsi="Arial" w:cs="Arial"/>
          <w:color w:val="000000"/>
          <w:szCs w:val="21"/>
        </w:rPr>
        <w:t>5</w:t>
      </w:r>
      <w:r>
        <w:rPr>
          <w:rFonts w:ascii="Arial" w:hAnsi="Arial" w:cs="Arial"/>
          <w:color w:val="000000"/>
          <w:szCs w:val="21"/>
        </w:rPr>
        <w:t>倍左右。</w:t>
      </w:r>
      <w:r>
        <w:rPr>
          <w:rFonts w:ascii="Arial" w:hAnsi="Arial" w:cs="Arial"/>
          <w:color w:val="000000"/>
          <w:szCs w:val="21"/>
        </w:rPr>
        <w:br/>
        <w:t>  </w:t>
      </w:r>
      <w:r>
        <w:rPr>
          <w:rStyle w:val="a6"/>
          <w:rFonts w:ascii="Arial" w:hAnsi="Arial" w:cs="Arial"/>
          <w:color w:val="000000"/>
          <w:szCs w:val="21"/>
        </w:rPr>
        <w:t xml:space="preserve">c) </w:t>
      </w:r>
      <w:r>
        <w:rPr>
          <w:rStyle w:val="a6"/>
          <w:rFonts w:ascii="Arial" w:hAnsi="Arial" w:cs="Arial"/>
          <w:color w:val="000000"/>
          <w:szCs w:val="21"/>
        </w:rPr>
        <w:t>支持夹点拖拽</w:t>
      </w:r>
      <w:r>
        <w:rPr>
          <w:rFonts w:ascii="Arial" w:hAnsi="Arial" w:cs="Arial"/>
          <w:color w:val="000000"/>
          <w:szCs w:val="21"/>
        </w:rPr>
        <w:br/>
        <w:t>  </w:t>
      </w:r>
      <w:r>
        <w:rPr>
          <w:rFonts w:ascii="Arial" w:hAnsi="Arial" w:cs="Arial"/>
          <w:color w:val="000000"/>
          <w:szCs w:val="21"/>
        </w:rPr>
        <w:t>通过拖拽符号标注对象，如粗糙度、基准符号等的夹点移动标注对象位置，程序将自动进行旋转及增加辅助线等处理。</w:t>
      </w:r>
      <w:r>
        <w:rPr>
          <w:rFonts w:ascii="Arial" w:hAnsi="Arial" w:cs="Arial"/>
          <w:color w:val="000000"/>
          <w:szCs w:val="21"/>
        </w:rPr>
        <w:br/>
      </w:r>
    </w:p>
    <w:p w:rsidR="00847E80" w:rsidRDefault="00847E80" w:rsidP="00024933">
      <w:pPr>
        <w:pStyle w:val="a5"/>
        <w:shd w:val="clear" w:color="auto" w:fill="FFFFFF"/>
        <w:spacing w:before="75" w:beforeAutospacing="0" w:after="75" w:afterAutospacing="0" w:line="378" w:lineRule="atLeast"/>
        <w:ind w:firstLine="420"/>
        <w:rPr>
          <w:rFonts w:ascii="Arial" w:hAnsi="Arial" w:cs="Arial"/>
          <w:color w:val="000000"/>
          <w:sz w:val="21"/>
          <w:szCs w:val="21"/>
        </w:rPr>
      </w:pPr>
      <w:r>
        <w:rPr>
          <w:rFonts w:ascii="Arial" w:hAnsi="Arial" w:cs="Arial"/>
          <w:noProof/>
          <w:color w:val="333333"/>
          <w:sz w:val="21"/>
          <w:szCs w:val="21"/>
        </w:rPr>
        <w:drawing>
          <wp:inline distT="0" distB="0" distL="0" distR="0">
            <wp:extent cx="5257800" cy="2000250"/>
            <wp:effectExtent l="0" t="0" r="0" b="0"/>
            <wp:docPr id="17" name="图片 17" descr="http://www.thcad.net/data/attachment/forum/201605/20/142313zhbmzghhvh5zhvph.jpg">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thcad.net/data/attachment/forum/201605/20/142313zhbmzghhvh5zhvph.jpg">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7800" cy="2000250"/>
                    </a:xfrm>
                    <a:prstGeom prst="rect">
                      <a:avLst/>
                    </a:prstGeom>
                    <a:noFill/>
                    <a:ln>
                      <a:noFill/>
                    </a:ln>
                  </pic:spPr>
                </pic:pic>
              </a:graphicData>
            </a:graphic>
          </wp:inline>
        </w:drawing>
      </w:r>
      <w:r>
        <w:rPr>
          <w:rFonts w:ascii="Arial" w:hAnsi="Arial" w:cs="Arial"/>
          <w:color w:val="000000"/>
          <w:sz w:val="21"/>
          <w:szCs w:val="21"/>
        </w:rPr>
        <w:br/>
      </w:r>
      <w:r>
        <w:rPr>
          <w:rFonts w:ascii="Arial" w:hAnsi="Arial" w:cs="Arial"/>
          <w:b/>
          <w:bCs/>
          <w:color w:val="4169E1"/>
        </w:rPr>
        <w:t xml:space="preserve">5. </w:t>
      </w:r>
      <w:r>
        <w:rPr>
          <w:rFonts w:ascii="Arial" w:hAnsi="Arial" w:cs="Arial"/>
          <w:b/>
          <w:bCs/>
          <w:color w:val="4169E1"/>
        </w:rPr>
        <w:t>国标符号库、零件库</w:t>
      </w:r>
      <w:r>
        <w:rPr>
          <w:rFonts w:ascii="Arial" w:hAnsi="Arial" w:cs="Arial"/>
          <w:color w:val="000000"/>
          <w:sz w:val="21"/>
          <w:szCs w:val="21"/>
        </w:rPr>
        <w:br/>
        <w:t>  </w:t>
      </w:r>
      <w:r>
        <w:rPr>
          <w:rFonts w:ascii="Arial" w:hAnsi="Arial" w:cs="Arial"/>
          <w:color w:val="000000"/>
          <w:sz w:val="21"/>
          <w:szCs w:val="21"/>
        </w:rPr>
        <w:t>根据国家颁布的最新标准，提供完整齐全的国标符号库、零件库；</w:t>
      </w:r>
      <w:r>
        <w:rPr>
          <w:rFonts w:ascii="Arial" w:hAnsi="Arial" w:cs="Arial"/>
          <w:color w:val="000000"/>
          <w:sz w:val="21"/>
          <w:szCs w:val="21"/>
        </w:rPr>
        <w:br/>
        <w:t>  </w:t>
      </w:r>
      <w:r>
        <w:rPr>
          <w:rStyle w:val="a6"/>
          <w:rFonts w:ascii="Arial" w:hAnsi="Arial" w:cs="Arial"/>
          <w:color w:val="000000"/>
          <w:sz w:val="21"/>
          <w:szCs w:val="21"/>
        </w:rPr>
        <w:t xml:space="preserve">a) </w:t>
      </w:r>
      <w:r>
        <w:rPr>
          <w:rStyle w:val="a6"/>
          <w:rFonts w:ascii="Arial" w:hAnsi="Arial" w:cs="Arial"/>
          <w:color w:val="000000"/>
          <w:sz w:val="21"/>
          <w:szCs w:val="21"/>
        </w:rPr>
        <w:t>国标符号库</w:t>
      </w:r>
      <w:r>
        <w:rPr>
          <w:rFonts w:ascii="Arial" w:hAnsi="Arial" w:cs="Arial"/>
          <w:color w:val="000000"/>
          <w:sz w:val="21"/>
          <w:szCs w:val="21"/>
        </w:rPr>
        <w:br/>
        <w:t>  </w:t>
      </w:r>
      <w:r>
        <w:rPr>
          <w:rFonts w:ascii="Arial" w:hAnsi="Arial" w:cs="Arial"/>
          <w:color w:val="000000"/>
          <w:sz w:val="21"/>
          <w:szCs w:val="21"/>
        </w:rPr>
        <w:t>仪器仪表符号、电器符号、液压符号、运动符号等，所有国标符号极易查找，只须轻轻</w:t>
      </w:r>
      <w:bookmarkStart w:id="0" w:name="_GoBack"/>
      <w:r>
        <w:rPr>
          <w:rFonts w:ascii="Arial" w:hAnsi="Arial" w:cs="Arial"/>
          <w:color w:val="000000"/>
          <w:sz w:val="21"/>
          <w:szCs w:val="21"/>
        </w:rPr>
        <w:lastRenderedPageBreak/>
        <w:t>一按，就可快速调出；</w:t>
      </w:r>
      <w:r>
        <w:rPr>
          <w:rFonts w:ascii="Arial" w:hAnsi="Arial" w:cs="Arial"/>
          <w:color w:val="000000"/>
          <w:sz w:val="21"/>
          <w:szCs w:val="21"/>
        </w:rPr>
        <w:br/>
        <w:t>  </w:t>
      </w:r>
      <w:r>
        <w:rPr>
          <w:rStyle w:val="a6"/>
          <w:rFonts w:ascii="Arial" w:hAnsi="Arial" w:cs="Arial"/>
          <w:color w:val="000000"/>
          <w:sz w:val="21"/>
          <w:szCs w:val="21"/>
        </w:rPr>
        <w:t xml:space="preserve">b) </w:t>
      </w:r>
      <w:r>
        <w:rPr>
          <w:rStyle w:val="a6"/>
          <w:rFonts w:ascii="Arial" w:hAnsi="Arial" w:cs="Arial"/>
          <w:color w:val="000000"/>
          <w:sz w:val="21"/>
          <w:szCs w:val="21"/>
        </w:rPr>
        <w:t>标准零件库</w:t>
      </w:r>
      <w:r>
        <w:rPr>
          <w:rFonts w:ascii="Arial" w:hAnsi="Arial" w:cs="Arial"/>
          <w:color w:val="000000"/>
          <w:sz w:val="21"/>
          <w:szCs w:val="21"/>
        </w:rPr>
        <w:br/>
      </w:r>
      <w:bookmarkEnd w:id="0"/>
      <w:r>
        <w:rPr>
          <w:rFonts w:ascii="Arial" w:hAnsi="Arial" w:cs="Arial"/>
          <w:color w:val="000000"/>
          <w:sz w:val="21"/>
          <w:szCs w:val="21"/>
        </w:rPr>
        <w:t>  </w:t>
      </w:r>
      <w:r>
        <w:rPr>
          <w:rFonts w:ascii="Arial" w:hAnsi="Arial" w:cs="Arial"/>
          <w:color w:val="000000"/>
          <w:sz w:val="21"/>
          <w:szCs w:val="21"/>
        </w:rPr>
        <w:t>螺母、螺栓、螺柱、螺钉、销钉、铆钉、垫圈、挡圈、密封圈、轴承、型材等，现有</w:t>
      </w:r>
      <w:r>
        <w:rPr>
          <w:rFonts w:ascii="Arial" w:hAnsi="Arial" w:cs="Arial"/>
          <w:color w:val="000000"/>
          <w:sz w:val="21"/>
          <w:szCs w:val="21"/>
        </w:rPr>
        <w:t>54</w:t>
      </w:r>
      <w:r>
        <w:rPr>
          <w:rFonts w:ascii="Arial" w:hAnsi="Arial" w:cs="Arial"/>
          <w:color w:val="000000"/>
          <w:sz w:val="21"/>
          <w:szCs w:val="21"/>
        </w:rPr>
        <w:t>个标准件库，</w:t>
      </w:r>
      <w:r>
        <w:rPr>
          <w:rFonts w:ascii="Arial" w:hAnsi="Arial" w:cs="Arial"/>
          <w:color w:val="000000"/>
          <w:sz w:val="21"/>
          <w:szCs w:val="21"/>
        </w:rPr>
        <w:t>3000</w:t>
      </w:r>
      <w:r>
        <w:rPr>
          <w:rFonts w:ascii="Arial" w:hAnsi="Arial" w:cs="Arial"/>
          <w:color w:val="000000"/>
          <w:sz w:val="21"/>
          <w:szCs w:val="21"/>
        </w:rPr>
        <w:t>多个零件类，且在不断完善中。标准件库视图齐全，均为参数化图库，只须点中尺寸参数，即可得到所需零件，节省大量重复劳动，节约大量时间，集中体现了</w:t>
      </w:r>
      <w:r>
        <w:rPr>
          <w:rFonts w:ascii="Arial" w:hAnsi="Arial" w:cs="Arial"/>
          <w:color w:val="000000"/>
          <w:sz w:val="21"/>
          <w:szCs w:val="21"/>
        </w:rPr>
        <w:t>CAD</w:t>
      </w:r>
      <w:r>
        <w:rPr>
          <w:rFonts w:ascii="Arial" w:hAnsi="Arial" w:cs="Arial"/>
          <w:color w:val="000000"/>
          <w:sz w:val="21"/>
          <w:szCs w:val="21"/>
        </w:rPr>
        <w:t>系统的优越性。</w:t>
      </w:r>
      <w:r>
        <w:rPr>
          <w:rFonts w:ascii="Arial" w:hAnsi="Arial" w:cs="Arial"/>
          <w:color w:val="000000"/>
          <w:sz w:val="21"/>
          <w:szCs w:val="21"/>
        </w:rPr>
        <w:br/>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drawing>
          <wp:inline distT="0" distB="0" distL="0" distR="0">
            <wp:extent cx="5207000" cy="3270250"/>
            <wp:effectExtent l="0" t="0" r="0" b="6350"/>
            <wp:docPr id="16" name="图片 16" descr="http://www.thcad.net/data/attachment/forum/201605/20/142315s4jy9akoy44fzd2a.jp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thcad.net/data/attachment/forum/201605/20/142315s4jy9akoy44fzd2a.jpg">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07000" cy="327025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r>
        <w:rPr>
          <w:rFonts w:ascii="Arial" w:hAnsi="Arial" w:cs="Arial"/>
          <w:color w:val="000000"/>
          <w:szCs w:val="21"/>
        </w:rPr>
        <w:br/>
      </w:r>
    </w:p>
    <w:tbl>
      <w:tblPr>
        <w:tblW w:w="4800" w:type="pct"/>
        <w:tblBorders>
          <w:top w:val="single" w:sz="6" w:space="0" w:color="E3EDF5"/>
          <w:left w:val="single" w:sz="6" w:space="0" w:color="E3EDF5"/>
          <w:bottom w:val="single" w:sz="6" w:space="0" w:color="E3EDF5"/>
          <w:right w:val="single" w:sz="6" w:space="0" w:color="E3EDF5"/>
        </w:tblBorders>
        <w:tblCellMar>
          <w:top w:w="15" w:type="dxa"/>
          <w:left w:w="15" w:type="dxa"/>
          <w:bottom w:w="15" w:type="dxa"/>
          <w:right w:w="15" w:type="dxa"/>
        </w:tblCellMar>
        <w:tblLook w:val="04A0" w:firstRow="1" w:lastRow="0" w:firstColumn="1" w:lastColumn="0" w:noHBand="0" w:noVBand="1"/>
      </w:tblPr>
      <w:tblGrid>
        <w:gridCol w:w="1125"/>
        <w:gridCol w:w="1667"/>
        <w:gridCol w:w="1094"/>
        <w:gridCol w:w="1057"/>
        <w:gridCol w:w="1921"/>
        <w:gridCol w:w="1094"/>
      </w:tblGrid>
      <w:tr w:rsidR="00847E80" w:rsidTr="008E6643">
        <w:tc>
          <w:tcPr>
            <w:tcW w:w="1125" w:type="dxa"/>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pPr>
              <w:rPr>
                <w:rFonts w:ascii="宋体" w:hAnsi="宋体" w:cs="宋体"/>
                <w:sz w:val="24"/>
                <w:szCs w:val="24"/>
              </w:rPr>
            </w:pPr>
            <w:r>
              <w:rPr>
                <w:color w:val="4169E1"/>
              </w:rPr>
              <w:t>序号</w:t>
            </w:r>
          </w:p>
        </w:tc>
        <w:tc>
          <w:tcPr>
            <w:tcW w:w="1667" w:type="dxa"/>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rPr>
                <w:color w:val="4169E1"/>
              </w:rPr>
              <w:t>库名称</w:t>
            </w:r>
          </w:p>
        </w:tc>
        <w:tc>
          <w:tcPr>
            <w:tcW w:w="1094" w:type="dxa"/>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rPr>
                <w:color w:val="4169E1"/>
              </w:rPr>
              <w:t>数量</w:t>
            </w:r>
          </w:p>
        </w:tc>
        <w:tc>
          <w:tcPr>
            <w:tcW w:w="1057" w:type="dxa"/>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rPr>
                <w:color w:val="4169E1"/>
              </w:rPr>
              <w:t>序号</w:t>
            </w:r>
          </w:p>
        </w:tc>
        <w:tc>
          <w:tcPr>
            <w:tcW w:w="1921" w:type="dxa"/>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rPr>
                <w:color w:val="4169E1"/>
              </w:rPr>
              <w:t>库名称</w:t>
            </w:r>
          </w:p>
        </w:tc>
        <w:tc>
          <w:tcPr>
            <w:tcW w:w="1094" w:type="dxa"/>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rPr>
                <w:color w:val="4169E1"/>
              </w:rPr>
              <w:t>数量</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变压器</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6</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密封件</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70</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操作件</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模具库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192</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弹簧</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起重件</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14</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挡圈</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气缸</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28</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电机</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润滑</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26</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6</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垫圈</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33</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砂轮</w:t>
            </w:r>
            <w:proofErr w:type="gramStart"/>
            <w:r>
              <w:t>越程槽</w:t>
            </w:r>
            <w:proofErr w:type="gramEnd"/>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10</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proofErr w:type="gramStart"/>
            <w:r>
              <w:t>封头库</w:t>
            </w:r>
            <w:proofErr w:type="gramEnd"/>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手孔和人孔</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15</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管接头</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输送件</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6</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滚珠丝杠</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36</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数控机床工具</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11</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焊接坡口</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丝锥库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lastRenderedPageBreak/>
              <w:t>11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键与键槽</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proofErr w:type="gramStart"/>
            <w:r>
              <w:t>筒体库</w:t>
            </w:r>
            <w:proofErr w:type="gramEnd"/>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化工行业法兰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95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线性滑轨</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10</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13</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机床刀具</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销</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35</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机床夹具</w:t>
            </w:r>
            <w:r>
              <w:t>-1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100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型材库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67</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机床夹具</w:t>
            </w:r>
            <w:r>
              <w:t>-2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81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液压缸</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36</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16</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机械传动</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43</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18</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机械行业法兰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91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轴承盖</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14</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基础图形库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轴承库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147</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减速机</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38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46</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船用标准法兰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57</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proofErr w:type="gramStart"/>
            <w:r>
              <w:t>结构图素库</w:t>
            </w:r>
            <w:proofErr w:type="gramEnd"/>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国家标准法兰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456</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联轴器</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48</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美国标准法兰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90</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螺钉</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90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49</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欧洲标准法兰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12</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23</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螺母</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72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50</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汽车行业标准</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125</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螺栓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石化行业法兰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40</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25</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螺纹库</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11</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52</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新化工行业法兰</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178</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26</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螺柱</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17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53</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重工行业标准</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52</w:t>
            </w:r>
          </w:p>
        </w:tc>
      </w:tr>
      <w:tr w:rsidR="00847E80" w:rsidTr="00847E80">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铆钉</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27</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54</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综合更新标准</w:t>
            </w:r>
          </w:p>
        </w:tc>
        <w:tc>
          <w:tcPr>
            <w:tcW w:w="0" w:type="auto"/>
            <w:tcBorders>
              <w:top w:val="single" w:sz="6" w:space="0" w:color="E3EDF5"/>
              <w:left w:val="single" w:sz="6" w:space="0" w:color="E3EDF5"/>
              <w:bottom w:val="single" w:sz="6" w:space="0" w:color="E3EDF5"/>
              <w:right w:val="single" w:sz="6" w:space="0" w:color="E3EDF5"/>
            </w:tcBorders>
            <w:tcMar>
              <w:top w:w="60" w:type="dxa"/>
              <w:left w:w="60" w:type="dxa"/>
              <w:bottom w:w="60" w:type="dxa"/>
              <w:right w:w="60" w:type="dxa"/>
            </w:tcMar>
            <w:vAlign w:val="center"/>
            <w:hideMark/>
          </w:tcPr>
          <w:p w:rsidR="00847E80" w:rsidRDefault="00847E80">
            <w:r>
              <w:t>241</w:t>
            </w:r>
          </w:p>
        </w:tc>
      </w:tr>
    </w:tbl>
    <w:p w:rsidR="00847E80" w:rsidRDefault="00847E80" w:rsidP="00847E80">
      <w:pPr>
        <w:shd w:val="clear" w:color="auto" w:fill="FFFFFF"/>
        <w:spacing w:line="378" w:lineRule="atLeast"/>
        <w:jc w:val="left"/>
        <w:rPr>
          <w:rFonts w:ascii="Arial" w:hAnsi="Arial" w:cs="Arial"/>
          <w:color w:val="000000"/>
          <w:szCs w:val="21"/>
        </w:rPr>
      </w:pPr>
    </w:p>
    <w:p w:rsidR="00847E80" w:rsidRDefault="00847E80" w:rsidP="00847E80">
      <w:pPr>
        <w:shd w:val="clear" w:color="auto" w:fill="FFFFFF"/>
        <w:spacing w:line="378" w:lineRule="atLeast"/>
        <w:jc w:val="left"/>
        <w:rPr>
          <w:rFonts w:ascii="Arial" w:hAnsi="Arial" w:cs="Arial"/>
          <w:color w:val="000000"/>
          <w:szCs w:val="21"/>
        </w:rPr>
      </w:pPr>
      <w:r>
        <w:rPr>
          <w:rFonts w:ascii="Arial" w:hAnsi="Arial" w:cs="Arial"/>
          <w:b/>
          <w:bCs/>
          <w:color w:val="4169E1"/>
        </w:rPr>
        <w:t xml:space="preserve">6. </w:t>
      </w:r>
      <w:r>
        <w:rPr>
          <w:rFonts w:ascii="Arial" w:hAnsi="Arial" w:cs="Arial"/>
          <w:b/>
          <w:bCs/>
          <w:color w:val="4169E1"/>
        </w:rPr>
        <w:t>装配及</w:t>
      </w:r>
      <w:r>
        <w:rPr>
          <w:rFonts w:ascii="Arial" w:hAnsi="Arial" w:cs="Arial"/>
          <w:b/>
          <w:bCs/>
          <w:color w:val="4169E1"/>
        </w:rPr>
        <w:t>BOM</w:t>
      </w:r>
      <w:r>
        <w:rPr>
          <w:rFonts w:ascii="Arial" w:hAnsi="Arial" w:cs="Arial"/>
          <w:b/>
          <w:bCs/>
          <w:color w:val="4169E1"/>
        </w:rPr>
        <w:t>处理</w:t>
      </w:r>
      <w:r>
        <w:rPr>
          <w:rFonts w:ascii="Arial" w:hAnsi="Arial" w:cs="Arial"/>
          <w:color w:val="000000"/>
          <w:szCs w:val="21"/>
        </w:rPr>
        <w:br/>
        <w:t>  </w:t>
      </w:r>
      <w:r>
        <w:rPr>
          <w:rStyle w:val="a6"/>
          <w:rFonts w:ascii="Arial" w:hAnsi="Arial" w:cs="Arial"/>
          <w:color w:val="000000"/>
          <w:szCs w:val="21"/>
        </w:rPr>
        <w:t xml:space="preserve">a) </w:t>
      </w:r>
      <w:r>
        <w:rPr>
          <w:rStyle w:val="a6"/>
          <w:rFonts w:ascii="Arial" w:hAnsi="Arial" w:cs="Arial"/>
          <w:color w:val="000000"/>
          <w:szCs w:val="21"/>
        </w:rPr>
        <w:t>消隐处理</w:t>
      </w:r>
      <w:r>
        <w:rPr>
          <w:rFonts w:ascii="Arial" w:hAnsi="Arial" w:cs="Arial"/>
          <w:color w:val="000000"/>
          <w:szCs w:val="21"/>
        </w:rPr>
        <w:br/>
        <w:t>  </w:t>
      </w:r>
      <w:r>
        <w:rPr>
          <w:rFonts w:ascii="Arial" w:hAnsi="Arial" w:cs="Arial"/>
          <w:color w:val="000000"/>
          <w:szCs w:val="21"/>
        </w:rPr>
        <w:t>可对调入零件进行定位、消隐等处理，方便地生成装配图。</w:t>
      </w:r>
      <w:r>
        <w:rPr>
          <w:rFonts w:ascii="Arial" w:hAnsi="Arial" w:cs="Arial"/>
          <w:color w:val="000000"/>
          <w:szCs w:val="21"/>
        </w:rPr>
        <w:br/>
        <w:t>  </w:t>
      </w:r>
      <w:r>
        <w:rPr>
          <w:rStyle w:val="a6"/>
          <w:rFonts w:ascii="Arial" w:hAnsi="Arial" w:cs="Arial"/>
          <w:color w:val="000000"/>
          <w:szCs w:val="21"/>
        </w:rPr>
        <w:t xml:space="preserve">b) </w:t>
      </w:r>
      <w:r>
        <w:rPr>
          <w:rStyle w:val="a6"/>
          <w:rFonts w:ascii="Arial" w:hAnsi="Arial" w:cs="Arial"/>
          <w:color w:val="000000"/>
          <w:szCs w:val="21"/>
        </w:rPr>
        <w:t>序号、明细表</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提供了丰富的序号标注、明细表自动生成与编辑功能；</w:t>
      </w:r>
      <w:r>
        <w:rPr>
          <w:rFonts w:ascii="Arial" w:hAnsi="Arial" w:cs="Arial"/>
          <w:color w:val="000000"/>
          <w:szCs w:val="21"/>
        </w:rPr>
        <w:br/>
        <w:t xml:space="preserve">    ii. </w:t>
      </w:r>
      <w:r>
        <w:rPr>
          <w:rFonts w:ascii="Arial" w:hAnsi="Arial" w:cs="Arial"/>
          <w:color w:val="000000"/>
          <w:szCs w:val="21"/>
        </w:rPr>
        <w:t>首创序号与明细表双向关联，修改任一标注可自动修改另一标注，明细表全自动生成、更新；</w:t>
      </w:r>
      <w:r>
        <w:rPr>
          <w:rFonts w:ascii="Arial" w:hAnsi="Arial" w:cs="Arial"/>
          <w:color w:val="000000"/>
          <w:szCs w:val="21"/>
        </w:rPr>
        <w:br/>
        <w:t xml:space="preserve">    iii. </w:t>
      </w:r>
      <w:r>
        <w:rPr>
          <w:rFonts w:ascii="Arial" w:hAnsi="Arial" w:cs="Arial"/>
          <w:color w:val="000000"/>
          <w:szCs w:val="21"/>
        </w:rPr>
        <w:t>标注内容与专业术语词句库建立了联系，可快速输入所需内容。</w:t>
      </w:r>
      <w:r>
        <w:rPr>
          <w:rFonts w:ascii="Arial" w:hAnsi="Arial" w:cs="Arial"/>
          <w:color w:val="000000"/>
          <w:szCs w:val="21"/>
        </w:rPr>
        <w:br/>
      </w:r>
    </w:p>
    <w:p w:rsidR="00847E80" w:rsidRDefault="00847E80" w:rsidP="00847E80">
      <w:pPr>
        <w:pStyle w:val="a5"/>
        <w:shd w:val="clear" w:color="auto" w:fill="FFFFFF"/>
        <w:spacing w:before="75" w:beforeAutospacing="0" w:after="75" w:afterAutospacing="0" w:line="378" w:lineRule="atLeast"/>
        <w:ind w:firstLine="420"/>
        <w:jc w:val="center"/>
        <w:rPr>
          <w:rFonts w:ascii="Arial" w:hAnsi="Arial" w:cs="Arial"/>
          <w:color w:val="000000"/>
          <w:sz w:val="21"/>
          <w:szCs w:val="21"/>
        </w:rPr>
      </w:pPr>
      <w:r>
        <w:rPr>
          <w:rFonts w:ascii="Arial" w:hAnsi="Arial" w:cs="Arial"/>
          <w:noProof/>
          <w:color w:val="333333"/>
          <w:sz w:val="21"/>
          <w:szCs w:val="21"/>
        </w:rPr>
        <w:lastRenderedPageBreak/>
        <w:drawing>
          <wp:inline distT="0" distB="0" distL="0" distR="0">
            <wp:extent cx="5219700" cy="2286000"/>
            <wp:effectExtent l="0" t="0" r="0" b="0"/>
            <wp:docPr id="15" name="图片 15" descr="http://www.thcad.net/data/attachment/forum/201605/20/142316dfesycis2eivy887.jpg">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thcad.net/data/attachment/forum/201605/20/142316dfesycis2eivy887.jpg">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19700" cy="2286000"/>
                    </a:xfrm>
                    <a:prstGeom prst="rect">
                      <a:avLst/>
                    </a:prstGeom>
                    <a:noFill/>
                    <a:ln>
                      <a:noFill/>
                    </a:ln>
                  </pic:spPr>
                </pic:pic>
              </a:graphicData>
            </a:graphic>
          </wp:inline>
        </w:drawing>
      </w:r>
    </w:p>
    <w:p w:rsidR="00847E80" w:rsidRDefault="00847E80" w:rsidP="00847E80">
      <w:pPr>
        <w:shd w:val="clear" w:color="auto" w:fill="FFFFFF"/>
        <w:spacing w:line="378" w:lineRule="atLeast"/>
        <w:rPr>
          <w:rFonts w:ascii="Arial" w:hAnsi="Arial" w:cs="Arial"/>
          <w:color w:val="000000"/>
          <w:szCs w:val="21"/>
        </w:rPr>
      </w:pPr>
      <w:r>
        <w:rPr>
          <w:rFonts w:ascii="Arial" w:hAnsi="Arial" w:cs="Arial"/>
          <w:color w:val="000000"/>
          <w:szCs w:val="21"/>
        </w:rPr>
        <w:br/>
      </w:r>
      <w:r>
        <w:rPr>
          <w:rFonts w:ascii="Arial" w:hAnsi="Arial" w:cs="Arial"/>
          <w:color w:val="000000"/>
          <w:szCs w:val="21"/>
        </w:rPr>
        <w:br/>
      </w:r>
      <w:r>
        <w:rPr>
          <w:rFonts w:ascii="Arial" w:hAnsi="Arial" w:cs="Arial"/>
          <w:b/>
          <w:bCs/>
          <w:color w:val="4169E1"/>
        </w:rPr>
        <w:t xml:space="preserve">7. </w:t>
      </w:r>
      <w:r>
        <w:rPr>
          <w:rFonts w:ascii="Arial" w:hAnsi="Arial" w:cs="Arial"/>
          <w:b/>
          <w:bCs/>
          <w:color w:val="4169E1"/>
        </w:rPr>
        <w:t>批量处理工具</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还提供了大量的批量处理实用工具，它们的共同特点是无须手工打开图纸、批量、快捷。</w:t>
      </w:r>
      <w:r>
        <w:rPr>
          <w:rFonts w:ascii="Arial" w:hAnsi="Arial" w:cs="Arial"/>
          <w:color w:val="000000"/>
          <w:szCs w:val="21"/>
        </w:rPr>
        <w:br/>
        <w:t>  </w:t>
      </w:r>
      <w:r>
        <w:rPr>
          <w:rStyle w:val="a6"/>
          <w:rFonts w:ascii="Arial" w:hAnsi="Arial" w:cs="Arial"/>
          <w:color w:val="000000"/>
          <w:szCs w:val="21"/>
        </w:rPr>
        <w:t xml:space="preserve">a) </w:t>
      </w:r>
      <w:r>
        <w:rPr>
          <w:rStyle w:val="a6"/>
          <w:rFonts w:ascii="Arial" w:hAnsi="Arial" w:cs="Arial"/>
          <w:color w:val="000000"/>
          <w:szCs w:val="21"/>
        </w:rPr>
        <w:t>批量数据提取</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可快速提取整套图纸的标题栏、明细表数据；</w:t>
      </w:r>
      <w:r>
        <w:rPr>
          <w:rFonts w:ascii="Arial" w:hAnsi="Arial" w:cs="Arial"/>
          <w:color w:val="000000"/>
          <w:szCs w:val="21"/>
        </w:rPr>
        <w:br/>
        <w:t xml:space="preserve">    ii. </w:t>
      </w:r>
      <w:r>
        <w:rPr>
          <w:rFonts w:ascii="Arial" w:hAnsi="Arial" w:cs="Arial"/>
          <w:color w:val="000000"/>
          <w:szCs w:val="21"/>
        </w:rPr>
        <w:t>可进行装配图明细表与零件图标题栏关联数据检查；</w:t>
      </w:r>
      <w:r>
        <w:rPr>
          <w:rFonts w:ascii="Arial" w:hAnsi="Arial" w:cs="Arial"/>
          <w:color w:val="000000"/>
          <w:szCs w:val="21"/>
        </w:rPr>
        <w:br/>
        <w:t>    iii.  </w:t>
      </w:r>
      <w:r>
        <w:rPr>
          <w:rFonts w:ascii="Arial" w:hAnsi="Arial" w:cs="Arial"/>
          <w:color w:val="000000"/>
          <w:szCs w:val="21"/>
        </w:rPr>
        <w:t>为数据处理提供基础数据。</w:t>
      </w:r>
      <w:r>
        <w:rPr>
          <w:rFonts w:ascii="Arial" w:hAnsi="Arial" w:cs="Arial"/>
          <w:color w:val="000000"/>
          <w:szCs w:val="21"/>
        </w:rPr>
        <w:br/>
        <w:t>  </w:t>
      </w:r>
      <w:r>
        <w:rPr>
          <w:rStyle w:val="a6"/>
          <w:rFonts w:ascii="Arial" w:hAnsi="Arial" w:cs="Arial"/>
          <w:color w:val="000000"/>
          <w:szCs w:val="21"/>
        </w:rPr>
        <w:t xml:space="preserve">b) </w:t>
      </w:r>
      <w:r>
        <w:rPr>
          <w:rStyle w:val="a6"/>
          <w:rFonts w:ascii="Arial" w:hAnsi="Arial" w:cs="Arial"/>
          <w:color w:val="000000"/>
          <w:szCs w:val="21"/>
        </w:rPr>
        <w:t>批量图纸操作</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可批量清理文件；</w:t>
      </w:r>
      <w:r>
        <w:rPr>
          <w:rFonts w:ascii="Arial" w:hAnsi="Arial" w:cs="Arial"/>
          <w:color w:val="000000"/>
          <w:szCs w:val="21"/>
        </w:rPr>
        <w:br/>
        <w:t xml:space="preserve">    ii. </w:t>
      </w:r>
      <w:r>
        <w:rPr>
          <w:rFonts w:ascii="Arial" w:hAnsi="Arial" w:cs="Arial"/>
          <w:color w:val="000000"/>
          <w:szCs w:val="21"/>
        </w:rPr>
        <w:t>可批量另存文件为指定</w:t>
      </w:r>
      <w:r>
        <w:rPr>
          <w:rFonts w:ascii="Arial" w:hAnsi="Arial" w:cs="Arial"/>
          <w:color w:val="000000"/>
          <w:szCs w:val="21"/>
        </w:rPr>
        <w:t>DWG</w:t>
      </w:r>
      <w:r>
        <w:rPr>
          <w:rFonts w:ascii="Arial" w:hAnsi="Arial" w:cs="Arial"/>
          <w:color w:val="000000"/>
          <w:szCs w:val="21"/>
        </w:rPr>
        <w:t>格式等。</w:t>
      </w:r>
      <w:r>
        <w:rPr>
          <w:rFonts w:ascii="Arial" w:hAnsi="Arial" w:cs="Arial"/>
          <w:color w:val="000000"/>
          <w:szCs w:val="21"/>
        </w:rPr>
        <w:br/>
        <w:t>  </w:t>
      </w:r>
      <w:r>
        <w:rPr>
          <w:rStyle w:val="a6"/>
          <w:rFonts w:ascii="Arial" w:hAnsi="Arial" w:cs="Arial"/>
          <w:color w:val="000000"/>
          <w:szCs w:val="21"/>
        </w:rPr>
        <w:t xml:space="preserve">c) </w:t>
      </w:r>
      <w:r>
        <w:rPr>
          <w:rStyle w:val="a6"/>
          <w:rFonts w:ascii="Arial" w:hAnsi="Arial" w:cs="Arial"/>
          <w:color w:val="000000"/>
          <w:szCs w:val="21"/>
        </w:rPr>
        <w:t>批量</w:t>
      </w:r>
      <w:r>
        <w:rPr>
          <w:rStyle w:val="a6"/>
          <w:rFonts w:ascii="Arial" w:hAnsi="Arial" w:cs="Arial"/>
          <w:color w:val="000000"/>
          <w:szCs w:val="21"/>
        </w:rPr>
        <w:t>DWG</w:t>
      </w:r>
      <w:r>
        <w:rPr>
          <w:rStyle w:val="a6"/>
          <w:rFonts w:ascii="Arial" w:hAnsi="Arial" w:cs="Arial"/>
          <w:color w:val="000000"/>
          <w:szCs w:val="21"/>
        </w:rPr>
        <w:t>浏览</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不仅可提取标题栏的数据，而且可以提取包括明细表在内的所有</w:t>
      </w:r>
      <w:r>
        <w:rPr>
          <w:rFonts w:ascii="Arial" w:hAnsi="Arial" w:cs="Arial"/>
          <w:color w:val="000000"/>
          <w:szCs w:val="21"/>
        </w:rPr>
        <w:t>DWG</w:t>
      </w:r>
      <w:r>
        <w:rPr>
          <w:rFonts w:ascii="Arial" w:hAnsi="Arial" w:cs="Arial"/>
          <w:color w:val="000000"/>
          <w:szCs w:val="21"/>
        </w:rPr>
        <w:t>文件中带有属性的块中的数据；</w:t>
      </w:r>
      <w:r>
        <w:rPr>
          <w:rFonts w:ascii="Arial" w:hAnsi="Arial" w:cs="Arial"/>
          <w:color w:val="000000"/>
          <w:szCs w:val="21"/>
        </w:rPr>
        <w:br/>
        <w:t xml:space="preserve">    ii. </w:t>
      </w:r>
      <w:r>
        <w:rPr>
          <w:rFonts w:ascii="Arial" w:hAnsi="Arial" w:cs="Arial"/>
          <w:color w:val="000000"/>
          <w:szCs w:val="21"/>
        </w:rPr>
        <w:t>功能集成到表格处理及明细表处理等窗口中。</w:t>
      </w:r>
      <w:r>
        <w:rPr>
          <w:rFonts w:ascii="Arial" w:hAnsi="Arial" w:cs="Arial"/>
          <w:color w:val="000000"/>
          <w:szCs w:val="21"/>
        </w:rPr>
        <w:br/>
        <w:t>  </w:t>
      </w:r>
      <w:r>
        <w:rPr>
          <w:rStyle w:val="a6"/>
          <w:rFonts w:ascii="Arial" w:hAnsi="Arial" w:cs="Arial"/>
          <w:color w:val="000000"/>
          <w:szCs w:val="21"/>
        </w:rPr>
        <w:t xml:space="preserve">d) </w:t>
      </w:r>
      <w:r>
        <w:rPr>
          <w:rStyle w:val="a6"/>
          <w:rFonts w:ascii="Arial" w:hAnsi="Arial" w:cs="Arial"/>
          <w:color w:val="000000"/>
          <w:szCs w:val="21"/>
        </w:rPr>
        <w:t>批量文本查找</w:t>
      </w:r>
      <w:r>
        <w:rPr>
          <w:rFonts w:ascii="Arial" w:hAnsi="Arial" w:cs="Arial"/>
          <w:color w:val="000000"/>
          <w:szCs w:val="21"/>
        </w:rPr>
        <w:br/>
        <w:t xml:space="preserve">    </w:t>
      </w:r>
      <w:proofErr w:type="spellStart"/>
      <w:r>
        <w:rPr>
          <w:rFonts w:ascii="Arial" w:hAnsi="Arial" w:cs="Arial"/>
          <w:color w:val="000000"/>
          <w:szCs w:val="21"/>
        </w:rPr>
        <w:t>i</w:t>
      </w:r>
      <w:proofErr w:type="spellEnd"/>
      <w:r>
        <w:rPr>
          <w:rFonts w:ascii="Arial" w:hAnsi="Arial" w:cs="Arial"/>
          <w:color w:val="000000"/>
          <w:szCs w:val="21"/>
        </w:rPr>
        <w:t xml:space="preserve">. </w:t>
      </w:r>
      <w:r>
        <w:rPr>
          <w:rFonts w:ascii="Arial" w:hAnsi="Arial" w:cs="Arial"/>
          <w:color w:val="000000"/>
          <w:szCs w:val="21"/>
        </w:rPr>
        <w:t>批量查找与替换图面中的单行文本、属性文本、多行文本、标注文本等；</w:t>
      </w:r>
      <w:r>
        <w:rPr>
          <w:rFonts w:ascii="Arial" w:hAnsi="Arial" w:cs="Arial"/>
          <w:color w:val="000000"/>
          <w:szCs w:val="21"/>
        </w:rPr>
        <w:br/>
        <w:t xml:space="preserve">    ii. </w:t>
      </w:r>
      <w:r>
        <w:rPr>
          <w:rFonts w:ascii="Arial" w:hAnsi="Arial" w:cs="Arial"/>
          <w:color w:val="000000"/>
          <w:szCs w:val="21"/>
        </w:rPr>
        <w:t>包括标题栏及明细表中的数据。</w:t>
      </w:r>
      <w:r>
        <w:rPr>
          <w:rFonts w:ascii="Arial" w:hAnsi="Arial" w:cs="Arial"/>
          <w:color w:val="000000"/>
          <w:szCs w:val="21"/>
        </w:rPr>
        <w:br/>
        <w:t>  </w:t>
      </w:r>
      <w:r>
        <w:rPr>
          <w:rStyle w:val="a6"/>
          <w:rFonts w:ascii="Arial" w:hAnsi="Arial" w:cs="Arial"/>
          <w:color w:val="000000"/>
          <w:szCs w:val="21"/>
        </w:rPr>
        <w:t xml:space="preserve">e) </w:t>
      </w:r>
      <w:r>
        <w:rPr>
          <w:rStyle w:val="a6"/>
          <w:rFonts w:ascii="Arial" w:hAnsi="Arial" w:cs="Arial"/>
          <w:color w:val="000000"/>
          <w:szCs w:val="21"/>
        </w:rPr>
        <w:t>批量更改标题栏</w:t>
      </w:r>
      <w:r>
        <w:rPr>
          <w:rFonts w:ascii="Arial" w:hAnsi="Arial" w:cs="Arial"/>
          <w:color w:val="000000"/>
          <w:szCs w:val="21"/>
        </w:rPr>
        <w:br/>
        <w:t>  </w:t>
      </w:r>
      <w:r>
        <w:rPr>
          <w:rFonts w:ascii="Arial" w:hAnsi="Arial" w:cs="Arial"/>
          <w:color w:val="000000"/>
          <w:szCs w:val="21"/>
        </w:rPr>
        <w:t>该功能主要应用于企业标题栏标准发生变化，或企业名称变更后，对旧图纸标题栏的批量更新处理。</w:t>
      </w:r>
    </w:p>
    <w:p w:rsidR="00026C6F" w:rsidRPr="008E6643" w:rsidRDefault="00847E80" w:rsidP="008E6643">
      <w:pPr>
        <w:shd w:val="clear" w:color="auto" w:fill="FFFFFF"/>
        <w:spacing w:line="378" w:lineRule="atLeast"/>
        <w:jc w:val="left"/>
        <w:rPr>
          <w:rFonts w:ascii="Arial" w:hAnsi="Arial" w:cs="Arial" w:hint="eastAsia"/>
          <w:color w:val="000000"/>
          <w:szCs w:val="21"/>
        </w:rPr>
      </w:pPr>
      <w:r>
        <w:rPr>
          <w:rStyle w:val="a6"/>
          <w:rFonts w:ascii="Arial" w:hAnsi="Arial" w:cs="Arial"/>
          <w:color w:val="000000"/>
          <w:sz w:val="27"/>
          <w:szCs w:val="27"/>
        </w:rPr>
        <w:t>二、天河云</w:t>
      </w:r>
      <w:r>
        <w:rPr>
          <w:rStyle w:val="a6"/>
          <w:rFonts w:ascii="Arial" w:hAnsi="Arial" w:cs="Arial"/>
          <w:color w:val="000000"/>
          <w:sz w:val="27"/>
          <w:szCs w:val="27"/>
        </w:rPr>
        <w:t>CAD</w:t>
      </w:r>
      <w:r>
        <w:rPr>
          <w:rStyle w:val="a6"/>
          <w:rFonts w:ascii="Arial" w:hAnsi="Arial" w:cs="Arial"/>
          <w:color w:val="000000"/>
          <w:sz w:val="27"/>
          <w:szCs w:val="27"/>
        </w:rPr>
        <w:t>系统主要特点（与同类软件相比）</w:t>
      </w:r>
      <w:r>
        <w:rPr>
          <w:rFonts w:ascii="Arial" w:hAnsi="Arial" w:cs="Arial"/>
          <w:color w:val="000000"/>
          <w:szCs w:val="21"/>
        </w:rPr>
        <w:br/>
        <w:t>  </w:t>
      </w:r>
      <w:r>
        <w:rPr>
          <w:rFonts w:ascii="Arial" w:hAnsi="Arial" w:cs="Arial"/>
          <w:color w:val="000000"/>
          <w:szCs w:val="21"/>
        </w:rPr>
        <w:t>智能化、特征化、参数化、专业化、用户化、标准化与国际接轨。</w:t>
      </w:r>
      <w:r>
        <w:rPr>
          <w:rFonts w:ascii="Arial" w:hAnsi="Arial" w:cs="Arial"/>
          <w:color w:val="000000"/>
          <w:szCs w:val="21"/>
        </w:rPr>
        <w:br/>
      </w:r>
      <w:r>
        <w:rPr>
          <w:rStyle w:val="a6"/>
          <w:rFonts w:ascii="Arial" w:hAnsi="Arial" w:cs="Arial"/>
          <w:color w:val="000000"/>
          <w:szCs w:val="21"/>
        </w:rPr>
        <w:t xml:space="preserve">  1. </w:t>
      </w:r>
      <w:r>
        <w:rPr>
          <w:rStyle w:val="a6"/>
          <w:rFonts w:ascii="Arial" w:hAnsi="Arial" w:cs="Arial"/>
          <w:color w:val="000000"/>
          <w:szCs w:val="21"/>
        </w:rPr>
        <w:t>绘图效率高</w:t>
      </w:r>
      <w:r>
        <w:rPr>
          <w:rFonts w:ascii="Arial" w:hAnsi="Arial" w:cs="Arial"/>
          <w:color w:val="000000"/>
          <w:szCs w:val="21"/>
        </w:rPr>
        <w:br/>
        <w:t>  </w:t>
      </w:r>
      <w:r>
        <w:rPr>
          <w:rFonts w:ascii="Arial" w:hAnsi="Arial" w:cs="Arial"/>
          <w:color w:val="000000"/>
          <w:szCs w:val="21"/>
        </w:rPr>
        <w:t>利用天河云</w:t>
      </w:r>
      <w:r>
        <w:rPr>
          <w:rFonts w:ascii="Arial" w:hAnsi="Arial" w:cs="Arial"/>
          <w:color w:val="000000"/>
          <w:szCs w:val="21"/>
        </w:rPr>
        <w:t>CAD</w:t>
      </w:r>
      <w:r>
        <w:rPr>
          <w:rFonts w:ascii="Arial" w:hAnsi="Arial" w:cs="Arial"/>
          <w:color w:val="000000"/>
          <w:szCs w:val="21"/>
        </w:rPr>
        <w:t>，可使绘制工程图的速度较直接使用</w:t>
      </w:r>
      <w:r>
        <w:rPr>
          <w:rFonts w:ascii="Arial" w:hAnsi="Arial" w:cs="Arial"/>
          <w:color w:val="000000"/>
          <w:szCs w:val="21"/>
        </w:rPr>
        <w:t>CAD</w:t>
      </w:r>
      <w:r>
        <w:rPr>
          <w:rFonts w:ascii="Arial" w:hAnsi="Arial" w:cs="Arial"/>
          <w:color w:val="000000"/>
          <w:szCs w:val="21"/>
        </w:rPr>
        <w:t>加快</w:t>
      </w:r>
      <w:r>
        <w:rPr>
          <w:rFonts w:ascii="Arial" w:hAnsi="Arial" w:cs="Arial"/>
          <w:color w:val="000000"/>
          <w:szCs w:val="21"/>
        </w:rPr>
        <w:t>5-8</w:t>
      </w:r>
      <w:r>
        <w:rPr>
          <w:rFonts w:ascii="Arial" w:hAnsi="Arial" w:cs="Arial"/>
          <w:color w:val="000000"/>
          <w:szCs w:val="21"/>
        </w:rPr>
        <w:t>倍，远高于同类软件</w:t>
      </w:r>
      <w:r>
        <w:rPr>
          <w:rFonts w:ascii="Arial" w:hAnsi="Arial" w:cs="Arial"/>
          <w:color w:val="000000"/>
          <w:szCs w:val="21"/>
        </w:rPr>
        <w:lastRenderedPageBreak/>
        <w:t>的绘图速度。</w:t>
      </w:r>
      <w:r>
        <w:rPr>
          <w:rFonts w:ascii="Arial" w:hAnsi="Arial" w:cs="Arial"/>
          <w:color w:val="000000"/>
          <w:szCs w:val="21"/>
        </w:rPr>
        <w:br/>
      </w:r>
      <w:r>
        <w:rPr>
          <w:rStyle w:val="a6"/>
          <w:rFonts w:ascii="Arial" w:hAnsi="Arial" w:cs="Arial"/>
          <w:color w:val="000000"/>
          <w:szCs w:val="21"/>
        </w:rPr>
        <w:t xml:space="preserve">  2. </w:t>
      </w:r>
      <w:r>
        <w:rPr>
          <w:rStyle w:val="a6"/>
          <w:rFonts w:ascii="Arial" w:hAnsi="Arial" w:cs="Arial"/>
          <w:color w:val="000000"/>
          <w:szCs w:val="21"/>
        </w:rPr>
        <w:t>功能细致实用</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以功能细致实用见长，可以满足用户绘图、设计等各方面的需要。</w:t>
      </w:r>
      <w:r>
        <w:rPr>
          <w:rFonts w:ascii="Arial" w:hAnsi="Arial" w:cs="Arial"/>
          <w:color w:val="000000"/>
          <w:szCs w:val="21"/>
        </w:rPr>
        <w:br/>
        <w:t>  </w:t>
      </w:r>
      <w:r>
        <w:rPr>
          <w:rStyle w:val="a6"/>
          <w:rFonts w:ascii="Arial" w:hAnsi="Arial" w:cs="Arial"/>
          <w:color w:val="000000"/>
          <w:szCs w:val="21"/>
        </w:rPr>
        <w:t xml:space="preserve">3. </w:t>
      </w:r>
      <w:r>
        <w:rPr>
          <w:rStyle w:val="a6"/>
          <w:rFonts w:ascii="Arial" w:hAnsi="Arial" w:cs="Arial"/>
          <w:color w:val="000000"/>
          <w:szCs w:val="21"/>
        </w:rPr>
        <w:t>系统稳定可靠</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稳定可靠，具有自我保护功能，不会出现死机和丢失数据的现象，这是市场上大部分同类系统无可比拟的优点。</w:t>
      </w:r>
      <w:r>
        <w:rPr>
          <w:rFonts w:ascii="Arial" w:hAnsi="Arial" w:cs="Arial"/>
          <w:color w:val="000000"/>
          <w:szCs w:val="21"/>
        </w:rPr>
        <w:br/>
        <w:t>  </w:t>
      </w:r>
      <w:r>
        <w:rPr>
          <w:rStyle w:val="a6"/>
          <w:rFonts w:ascii="Arial" w:hAnsi="Arial" w:cs="Arial"/>
          <w:color w:val="000000"/>
          <w:szCs w:val="21"/>
        </w:rPr>
        <w:t xml:space="preserve">4. </w:t>
      </w:r>
      <w:r>
        <w:rPr>
          <w:rStyle w:val="a6"/>
          <w:rFonts w:ascii="Arial" w:hAnsi="Arial" w:cs="Arial"/>
          <w:color w:val="000000"/>
          <w:szCs w:val="21"/>
        </w:rPr>
        <w:t>直观、易学的人机交互界面</w:t>
      </w:r>
      <w:r>
        <w:rPr>
          <w:rFonts w:ascii="Arial" w:hAnsi="Arial" w:cs="Arial"/>
          <w:color w:val="000000"/>
          <w:szCs w:val="21"/>
        </w:rPr>
        <w:br/>
        <w:t>  </w:t>
      </w:r>
      <w:r>
        <w:rPr>
          <w:rFonts w:ascii="Arial" w:hAnsi="Arial" w:cs="Arial"/>
          <w:color w:val="000000"/>
          <w:szCs w:val="21"/>
        </w:rPr>
        <w:t>在以往的</w:t>
      </w:r>
      <w:r>
        <w:rPr>
          <w:rFonts w:ascii="Arial" w:hAnsi="Arial" w:cs="Arial"/>
          <w:color w:val="000000"/>
          <w:szCs w:val="21"/>
        </w:rPr>
        <w:t>CAD</w:t>
      </w:r>
      <w:r>
        <w:rPr>
          <w:rFonts w:ascii="Arial" w:hAnsi="Arial" w:cs="Arial"/>
          <w:color w:val="000000"/>
          <w:szCs w:val="21"/>
        </w:rPr>
        <w:t>系统中，计算机作图的过程往往和一般工程制图的习惯不一致，使得工程人员不能在短期内掌握，而天河云</w:t>
      </w:r>
      <w:r>
        <w:rPr>
          <w:rFonts w:ascii="Arial" w:hAnsi="Arial" w:cs="Arial"/>
          <w:color w:val="000000"/>
          <w:szCs w:val="21"/>
        </w:rPr>
        <w:t>CAD</w:t>
      </w:r>
      <w:r>
        <w:rPr>
          <w:rFonts w:ascii="Arial" w:hAnsi="Arial" w:cs="Arial"/>
          <w:color w:val="000000"/>
          <w:szCs w:val="21"/>
        </w:rPr>
        <w:t>作图的思路和工程人员的习惯完全一致，即使计算机操作不熟练的工程技术人员也可在三天内学会，半月内熟练使用天河云</w:t>
      </w:r>
      <w:r>
        <w:rPr>
          <w:rFonts w:ascii="Arial" w:hAnsi="Arial" w:cs="Arial"/>
          <w:color w:val="000000"/>
          <w:szCs w:val="21"/>
        </w:rPr>
        <w:t>CAD</w:t>
      </w:r>
      <w:r>
        <w:rPr>
          <w:rFonts w:ascii="Arial" w:hAnsi="Arial" w:cs="Arial"/>
          <w:color w:val="000000"/>
          <w:szCs w:val="21"/>
        </w:rPr>
        <w:t>。</w:t>
      </w:r>
      <w:r>
        <w:rPr>
          <w:rFonts w:ascii="Arial" w:hAnsi="Arial" w:cs="Arial"/>
          <w:color w:val="000000"/>
          <w:szCs w:val="21"/>
        </w:rPr>
        <w:br/>
        <w:t>  </w:t>
      </w:r>
      <w:r>
        <w:rPr>
          <w:rStyle w:val="a6"/>
          <w:rFonts w:ascii="Arial" w:hAnsi="Arial" w:cs="Arial"/>
          <w:color w:val="000000"/>
          <w:szCs w:val="21"/>
        </w:rPr>
        <w:t xml:space="preserve">5. </w:t>
      </w:r>
      <w:r>
        <w:rPr>
          <w:rStyle w:val="a6"/>
          <w:rFonts w:ascii="Arial" w:hAnsi="Arial" w:cs="Arial"/>
          <w:color w:val="000000"/>
          <w:szCs w:val="21"/>
        </w:rPr>
        <w:t>制图完全符合国家标准</w:t>
      </w:r>
      <w:r>
        <w:rPr>
          <w:rFonts w:ascii="Arial" w:hAnsi="Arial" w:cs="Arial"/>
          <w:color w:val="000000"/>
          <w:szCs w:val="21"/>
        </w:rPr>
        <w:br/>
      </w:r>
      <w:r>
        <w:rPr>
          <w:rFonts w:ascii="Arial" w:hAnsi="Arial" w:cs="Arial"/>
          <w:color w:val="000000"/>
          <w:szCs w:val="21"/>
        </w:rPr>
        <w:t>软件已率先通过国家机械</w:t>
      </w:r>
      <w:r>
        <w:rPr>
          <w:rFonts w:ascii="Arial" w:hAnsi="Arial" w:cs="Arial"/>
          <w:color w:val="000000"/>
          <w:szCs w:val="21"/>
        </w:rPr>
        <w:t>CAD</w:t>
      </w:r>
      <w:r>
        <w:rPr>
          <w:rFonts w:ascii="Arial" w:hAnsi="Arial" w:cs="Arial"/>
          <w:color w:val="000000"/>
          <w:szCs w:val="21"/>
        </w:rPr>
        <w:t>标准化审查，利用天河云</w:t>
      </w:r>
      <w:r>
        <w:rPr>
          <w:rFonts w:ascii="Arial" w:hAnsi="Arial" w:cs="Arial"/>
          <w:color w:val="000000"/>
          <w:szCs w:val="21"/>
        </w:rPr>
        <w:t>CAD</w:t>
      </w:r>
      <w:r>
        <w:rPr>
          <w:rFonts w:ascii="Arial" w:hAnsi="Arial" w:cs="Arial"/>
          <w:color w:val="000000"/>
          <w:szCs w:val="21"/>
        </w:rPr>
        <w:t>绘制的工程图纸完全符合国家标准的制图规范。</w:t>
      </w:r>
      <w:r>
        <w:rPr>
          <w:rFonts w:ascii="Arial" w:hAnsi="Arial" w:cs="Arial"/>
          <w:color w:val="000000"/>
          <w:szCs w:val="21"/>
        </w:rPr>
        <w:br/>
      </w:r>
      <w:r>
        <w:rPr>
          <w:rStyle w:val="a6"/>
          <w:rFonts w:ascii="Arial" w:hAnsi="Arial" w:cs="Arial"/>
          <w:color w:val="000000"/>
          <w:szCs w:val="21"/>
        </w:rPr>
        <w:t xml:space="preserve">  6. </w:t>
      </w:r>
      <w:r>
        <w:rPr>
          <w:rStyle w:val="a6"/>
          <w:rFonts w:ascii="Arial" w:hAnsi="Arial" w:cs="Arial"/>
          <w:color w:val="000000"/>
          <w:szCs w:val="21"/>
        </w:rPr>
        <w:t>支持用户化定制</w:t>
      </w:r>
      <w:r>
        <w:rPr>
          <w:rFonts w:ascii="Arial" w:hAnsi="Arial" w:cs="Arial"/>
          <w:color w:val="000000"/>
          <w:szCs w:val="21"/>
        </w:rPr>
        <w:br/>
        <w:t>  </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的标题栏、明细表及标题栏、明细表数据提取等许多地方都对用户完全开放，提供给用户更人性化的工作空间。</w:t>
      </w:r>
      <w:r>
        <w:rPr>
          <w:rFonts w:ascii="Arial" w:hAnsi="Arial" w:cs="Arial"/>
          <w:color w:val="000000"/>
          <w:szCs w:val="21"/>
        </w:rPr>
        <w:br/>
      </w:r>
      <w:r>
        <w:rPr>
          <w:rStyle w:val="a6"/>
          <w:rFonts w:ascii="Arial" w:hAnsi="Arial" w:cs="Arial"/>
          <w:color w:val="000000"/>
          <w:sz w:val="27"/>
          <w:szCs w:val="27"/>
        </w:rPr>
        <w:t>三、重要提示</w:t>
      </w:r>
      <w:r>
        <w:rPr>
          <w:rFonts w:ascii="Arial" w:hAnsi="Arial" w:cs="Arial"/>
          <w:color w:val="000000"/>
          <w:szCs w:val="21"/>
        </w:rPr>
        <w:br/>
        <w:t>  1</w:t>
      </w:r>
      <w:r>
        <w:rPr>
          <w:rFonts w:ascii="Arial" w:hAnsi="Arial" w:cs="Arial"/>
          <w:color w:val="000000"/>
          <w:szCs w:val="21"/>
        </w:rPr>
        <w:t>、天河云</w:t>
      </w:r>
      <w:r>
        <w:rPr>
          <w:rFonts w:ascii="Arial" w:hAnsi="Arial" w:cs="Arial"/>
          <w:color w:val="000000"/>
          <w:szCs w:val="21"/>
        </w:rPr>
        <w:t>CAD</w:t>
      </w:r>
      <w:r>
        <w:rPr>
          <w:rFonts w:ascii="Arial" w:hAnsi="Arial" w:cs="Arial"/>
          <w:color w:val="000000"/>
          <w:szCs w:val="21"/>
        </w:rPr>
        <w:t>是天河公司免费向广大设计人员提供的一款设计软件；</w:t>
      </w:r>
      <w:r>
        <w:rPr>
          <w:rFonts w:ascii="Arial" w:hAnsi="Arial" w:cs="Arial"/>
          <w:color w:val="000000"/>
          <w:szCs w:val="21"/>
        </w:rPr>
        <w:br/>
        <w:t>  </w:t>
      </w:r>
      <w:r w:rsidR="008E6643">
        <w:rPr>
          <w:rFonts w:ascii="Arial" w:hAnsi="Arial" w:cs="Arial"/>
          <w:color w:val="000000"/>
          <w:szCs w:val="21"/>
        </w:rPr>
        <w:t>2</w:t>
      </w:r>
      <w:r>
        <w:rPr>
          <w:rFonts w:ascii="Arial" w:hAnsi="Arial" w:cs="Arial"/>
          <w:color w:val="000000"/>
          <w:szCs w:val="21"/>
        </w:rPr>
        <w:t>、安装天河云</w:t>
      </w:r>
      <w:r>
        <w:rPr>
          <w:rFonts w:ascii="Arial" w:hAnsi="Arial" w:cs="Arial"/>
          <w:color w:val="000000"/>
          <w:szCs w:val="21"/>
        </w:rPr>
        <w:t>CAD</w:t>
      </w:r>
      <w:r>
        <w:rPr>
          <w:rFonts w:ascii="Arial" w:hAnsi="Arial" w:cs="Arial"/>
          <w:color w:val="000000"/>
          <w:szCs w:val="21"/>
        </w:rPr>
        <w:t>前请先安装</w:t>
      </w:r>
      <w:r>
        <w:rPr>
          <w:rFonts w:ascii="Arial" w:hAnsi="Arial" w:cs="Arial"/>
          <w:color w:val="000000"/>
          <w:szCs w:val="21"/>
        </w:rPr>
        <w:t>AutoCAD2010</w:t>
      </w:r>
      <w:r w:rsidR="008E6643">
        <w:rPr>
          <w:rFonts w:ascii="Arial" w:hAnsi="Arial" w:cs="Arial"/>
          <w:color w:val="000000"/>
          <w:szCs w:val="21"/>
        </w:rPr>
        <w:t>-</w:t>
      </w:r>
      <w:r>
        <w:rPr>
          <w:rFonts w:ascii="Arial" w:hAnsi="Arial" w:cs="Arial"/>
          <w:color w:val="000000"/>
          <w:szCs w:val="21"/>
        </w:rPr>
        <w:t>201</w:t>
      </w:r>
      <w:r w:rsidR="008E6643">
        <w:rPr>
          <w:rFonts w:ascii="Arial" w:hAnsi="Arial" w:cs="Arial"/>
          <w:color w:val="000000"/>
          <w:szCs w:val="21"/>
        </w:rPr>
        <w:t>6</w:t>
      </w:r>
      <w:r>
        <w:rPr>
          <w:rFonts w:ascii="Arial" w:hAnsi="Arial" w:cs="Arial"/>
          <w:color w:val="000000"/>
          <w:szCs w:val="21"/>
        </w:rPr>
        <w:t>中的任意一个或多个产品，否则无法正常安装、使用；</w:t>
      </w:r>
      <w:r>
        <w:rPr>
          <w:rFonts w:ascii="Arial" w:hAnsi="Arial" w:cs="Arial"/>
          <w:color w:val="000000"/>
          <w:szCs w:val="21"/>
        </w:rPr>
        <w:br/>
        <w:t>  </w:t>
      </w:r>
      <w:r w:rsidR="008E6643">
        <w:rPr>
          <w:rFonts w:ascii="Arial" w:hAnsi="Arial" w:cs="Arial"/>
          <w:color w:val="000000"/>
          <w:szCs w:val="21"/>
        </w:rPr>
        <w:t>3</w:t>
      </w:r>
      <w:r>
        <w:rPr>
          <w:rFonts w:ascii="Arial" w:hAnsi="Arial" w:cs="Arial"/>
          <w:color w:val="000000"/>
          <w:szCs w:val="21"/>
        </w:rPr>
        <w:t>、请以管理员身份登录并安装软件；</w:t>
      </w:r>
      <w:r>
        <w:rPr>
          <w:rFonts w:ascii="Arial" w:hAnsi="Arial" w:cs="Arial"/>
          <w:color w:val="000000"/>
          <w:szCs w:val="21"/>
        </w:rPr>
        <w:br/>
        <w:t>  </w:t>
      </w:r>
      <w:r w:rsidR="008E6643">
        <w:rPr>
          <w:rFonts w:ascii="Arial" w:hAnsi="Arial" w:cs="Arial"/>
          <w:color w:val="000000"/>
          <w:szCs w:val="21"/>
        </w:rPr>
        <w:t>4</w:t>
      </w:r>
      <w:r>
        <w:rPr>
          <w:rFonts w:ascii="Arial" w:hAnsi="Arial" w:cs="Arial"/>
          <w:color w:val="000000"/>
          <w:szCs w:val="21"/>
        </w:rPr>
        <w:t>、安装前建议在控制面板中关闭用户账户控制，并关闭杀毒软件；</w:t>
      </w:r>
    </w:p>
    <w:p w:rsidR="00450180" w:rsidRDefault="00026C6F">
      <w:r w:rsidRPr="00026C6F">
        <w:rPr>
          <w:rFonts w:hint="eastAsia"/>
        </w:rPr>
        <w:t>J</w:t>
      </w:r>
      <w:r w:rsidRPr="00026C6F">
        <w:rPr>
          <w:rFonts w:hint="eastAsia"/>
        </w:rPr>
        <w:t>、作者网站</w:t>
      </w:r>
    </w:p>
    <w:p w:rsidR="00026C6F" w:rsidRDefault="00026C6F" w:rsidP="006C5975">
      <w:pPr>
        <w:ind w:firstLine="420"/>
      </w:pPr>
      <w:hyperlink r:id="rId26" w:history="1">
        <w:r w:rsidRPr="00026C6F">
          <w:rPr>
            <w:rStyle w:val="a4"/>
          </w:rPr>
          <w:t>http://www.thcad.net/forum.php</w:t>
        </w:r>
      </w:hyperlink>
    </w:p>
    <w:p w:rsidR="006C5975" w:rsidRDefault="006C5975" w:rsidP="006C5975">
      <w:pPr>
        <w:ind w:firstLine="420"/>
        <w:rPr>
          <w:rFonts w:hint="eastAsia"/>
        </w:rPr>
      </w:pPr>
    </w:p>
    <w:sectPr w:rsidR="006C59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83E69"/>
    <w:multiLevelType w:val="hybridMultilevel"/>
    <w:tmpl w:val="4EAC8978"/>
    <w:lvl w:ilvl="0" w:tplc="A5A42AB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6C9"/>
    <w:rsid w:val="00024933"/>
    <w:rsid w:val="00026C6F"/>
    <w:rsid w:val="000666C9"/>
    <w:rsid w:val="000E6754"/>
    <w:rsid w:val="000F1FB5"/>
    <w:rsid w:val="00450180"/>
    <w:rsid w:val="006C5975"/>
    <w:rsid w:val="00847E80"/>
    <w:rsid w:val="008E6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E596A-8BEF-4AA3-B0EC-43BEB532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C6F"/>
    <w:pPr>
      <w:ind w:firstLineChars="200" w:firstLine="420"/>
    </w:pPr>
  </w:style>
  <w:style w:type="character" w:styleId="a4">
    <w:name w:val="Hyperlink"/>
    <w:basedOn w:val="a0"/>
    <w:uiPriority w:val="99"/>
    <w:unhideWhenUsed/>
    <w:rsid w:val="00026C6F"/>
    <w:rPr>
      <w:color w:val="0563C1" w:themeColor="hyperlink"/>
      <w:u w:val="single"/>
    </w:rPr>
  </w:style>
  <w:style w:type="paragraph" w:styleId="a5">
    <w:name w:val="Normal (Web)"/>
    <w:basedOn w:val="a"/>
    <w:uiPriority w:val="99"/>
    <w:unhideWhenUsed/>
    <w:rsid w:val="00847E8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47E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090613">
      <w:bodyDiv w:val="1"/>
      <w:marLeft w:val="0"/>
      <w:marRight w:val="0"/>
      <w:marTop w:val="0"/>
      <w:marBottom w:val="0"/>
      <w:divBdr>
        <w:top w:val="none" w:sz="0" w:space="0" w:color="auto"/>
        <w:left w:val="none" w:sz="0" w:space="0" w:color="auto"/>
        <w:bottom w:val="none" w:sz="0" w:space="0" w:color="auto"/>
        <w:right w:val="none" w:sz="0" w:space="0" w:color="auto"/>
      </w:divBdr>
      <w:divsChild>
        <w:div w:id="514610411">
          <w:marLeft w:val="0"/>
          <w:marRight w:val="0"/>
          <w:marTop w:val="0"/>
          <w:marBottom w:val="0"/>
          <w:divBdr>
            <w:top w:val="none" w:sz="0" w:space="0" w:color="auto"/>
            <w:left w:val="none" w:sz="0" w:space="0" w:color="auto"/>
            <w:bottom w:val="none" w:sz="0" w:space="0" w:color="auto"/>
            <w:right w:val="none" w:sz="0" w:space="0" w:color="auto"/>
          </w:divBdr>
        </w:div>
        <w:div w:id="467942587">
          <w:marLeft w:val="0"/>
          <w:marRight w:val="0"/>
          <w:marTop w:val="0"/>
          <w:marBottom w:val="0"/>
          <w:divBdr>
            <w:top w:val="none" w:sz="0" w:space="0" w:color="auto"/>
            <w:left w:val="none" w:sz="0" w:space="0" w:color="auto"/>
            <w:bottom w:val="none" w:sz="0" w:space="0" w:color="auto"/>
            <w:right w:val="none" w:sz="0" w:space="0" w:color="auto"/>
          </w:divBdr>
        </w:div>
        <w:div w:id="2030135788">
          <w:marLeft w:val="0"/>
          <w:marRight w:val="0"/>
          <w:marTop w:val="0"/>
          <w:marBottom w:val="0"/>
          <w:divBdr>
            <w:top w:val="none" w:sz="0" w:space="0" w:color="auto"/>
            <w:left w:val="none" w:sz="0" w:space="0" w:color="auto"/>
            <w:bottom w:val="none" w:sz="0" w:space="0" w:color="auto"/>
            <w:right w:val="none" w:sz="0" w:space="0" w:color="auto"/>
          </w:divBdr>
        </w:div>
        <w:div w:id="762185090">
          <w:marLeft w:val="0"/>
          <w:marRight w:val="0"/>
          <w:marTop w:val="0"/>
          <w:marBottom w:val="0"/>
          <w:divBdr>
            <w:top w:val="none" w:sz="0" w:space="0" w:color="auto"/>
            <w:left w:val="none" w:sz="0" w:space="0" w:color="auto"/>
            <w:bottom w:val="none" w:sz="0" w:space="0" w:color="auto"/>
            <w:right w:val="none" w:sz="0" w:space="0" w:color="auto"/>
          </w:divBdr>
        </w:div>
      </w:divsChild>
    </w:div>
    <w:div w:id="1775973226">
      <w:bodyDiv w:val="1"/>
      <w:marLeft w:val="0"/>
      <w:marRight w:val="0"/>
      <w:marTop w:val="0"/>
      <w:marBottom w:val="0"/>
      <w:divBdr>
        <w:top w:val="none" w:sz="0" w:space="0" w:color="auto"/>
        <w:left w:val="none" w:sz="0" w:space="0" w:color="auto"/>
        <w:bottom w:val="none" w:sz="0" w:space="0" w:color="auto"/>
        <w:right w:val="none" w:sz="0" w:space="0" w:color="auto"/>
      </w:divBdr>
      <w:divsChild>
        <w:div w:id="896740131">
          <w:marLeft w:val="0"/>
          <w:marRight w:val="0"/>
          <w:marTop w:val="0"/>
          <w:marBottom w:val="0"/>
          <w:divBdr>
            <w:top w:val="none" w:sz="0" w:space="0" w:color="auto"/>
            <w:left w:val="none" w:sz="0" w:space="0" w:color="auto"/>
            <w:bottom w:val="none" w:sz="0" w:space="0" w:color="auto"/>
            <w:right w:val="none" w:sz="0" w:space="0" w:color="auto"/>
          </w:divBdr>
        </w:div>
        <w:div w:id="53088584">
          <w:marLeft w:val="0"/>
          <w:marRight w:val="0"/>
          <w:marTop w:val="0"/>
          <w:marBottom w:val="0"/>
          <w:divBdr>
            <w:top w:val="none" w:sz="0" w:space="0" w:color="auto"/>
            <w:left w:val="none" w:sz="0" w:space="0" w:color="auto"/>
            <w:bottom w:val="none" w:sz="0" w:space="0" w:color="auto"/>
            <w:right w:val="none" w:sz="0" w:space="0" w:color="auto"/>
          </w:divBdr>
        </w:div>
        <w:div w:id="2106487569">
          <w:marLeft w:val="0"/>
          <w:marRight w:val="0"/>
          <w:marTop w:val="0"/>
          <w:marBottom w:val="0"/>
          <w:divBdr>
            <w:top w:val="none" w:sz="0" w:space="0" w:color="auto"/>
            <w:left w:val="none" w:sz="0" w:space="0" w:color="auto"/>
            <w:bottom w:val="none" w:sz="0" w:space="0" w:color="auto"/>
            <w:right w:val="none" w:sz="0" w:space="0" w:color="auto"/>
          </w:divBdr>
        </w:div>
        <w:div w:id="2100831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www.thcad.net/data/attachment/forum/201605/20/142309x1uubuvtguauzv1u.jpg" TargetMode="External"/><Relationship Id="rId18" Type="http://schemas.openxmlformats.org/officeDocument/2006/relationships/hyperlink" Target="http://www.thcad.net/data/attachment/forum/201605/20/142312d1ew1fvilvbdf1e9.jpg" TargetMode="External"/><Relationship Id="rId26" Type="http://schemas.openxmlformats.org/officeDocument/2006/relationships/hyperlink" Target="http://www.thcad.net/forum.php"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2.png"/><Relationship Id="rId12" Type="http://schemas.openxmlformats.org/officeDocument/2006/relationships/hyperlink" Target="http://www.thcad.net/data/attachment/forum/201605/20/142308e7axnz70cd7xuyag.jpg" TargetMode="External"/><Relationship Id="rId17" Type="http://schemas.openxmlformats.org/officeDocument/2006/relationships/hyperlink" Target="http://www.thcad.net/data/attachment/forum/201605/20/142311n21ksu4z2zf775tf.jpg" TargetMode="External"/><Relationship Id="rId25"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thcad.net/data/attachment/forum/201605/20/142313zhbmzghhvh5zhvph.jp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thcad.net/data/attachment/portal/201607/27/105756jyy7188y67c7wyrr.png" TargetMode="External"/><Relationship Id="rId24" Type="http://schemas.openxmlformats.org/officeDocument/2006/relationships/hyperlink" Target="http://www.thcad.net/data/attachment/forum/201605/20/142316dfesycis2eivy887.jpg" TargetMode="External"/><Relationship Id="rId5" Type="http://schemas.openxmlformats.org/officeDocument/2006/relationships/hyperlink" Target="http://d.thcad.net/&#22825;&#27827;&#20113;CAD_V1.2.3x64_for_AutoCAD2010-2016.zip" TargetMode="External"/><Relationship Id="rId15" Type="http://schemas.openxmlformats.org/officeDocument/2006/relationships/hyperlink" Target="http://www.thcad.net/data/attachment/forum/201605/20/142310tw6kczajwrxccwaw.jpg" TargetMode="External"/><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hyperlink" Target="http://www.thcad.net/data/attachment/portal/201607/27/105708px4cxq497u17zcur.png"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5.jpeg"/><Relationship Id="rId22" Type="http://schemas.openxmlformats.org/officeDocument/2006/relationships/hyperlink" Target="http://www.thcad.net/data/attachment/forum/201605/20/142315s4jy9akoy44fzd2a.jpg"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696</Words>
  <Characters>3973</Characters>
  <Application>Microsoft Office Word</Application>
  <DocSecurity>0</DocSecurity>
  <Lines>33</Lines>
  <Paragraphs>9</Paragraphs>
  <ScaleCrop>false</ScaleCrop>
  <Company>Hewlett-Packard</Company>
  <LinksUpToDate>false</LinksUpToDate>
  <CharactersWithSpaces>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yyk</dc:creator>
  <cp:keywords/>
  <dc:description/>
  <cp:lastModifiedBy>yyk</cp:lastModifiedBy>
  <cp:revision>9</cp:revision>
  <dcterms:created xsi:type="dcterms:W3CDTF">2016-08-19T01:49:00Z</dcterms:created>
  <dcterms:modified xsi:type="dcterms:W3CDTF">2016-08-19T02:08:00Z</dcterms:modified>
</cp:coreProperties>
</file>